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-128905</wp:posOffset>
            </wp:positionV>
            <wp:extent cx="9272270" cy="6548120"/>
            <wp:effectExtent l="19050" t="0" r="5080" b="0"/>
            <wp:wrapThrough wrapText="bothSides">
              <wp:wrapPolygon edited="0">
                <wp:start x="-44" y="0"/>
                <wp:lineTo x="-44" y="21554"/>
                <wp:lineTo x="21612" y="21554"/>
                <wp:lineTo x="21612" y="0"/>
                <wp:lineTo x="-44" y="0"/>
              </wp:wrapPolygon>
            </wp:wrapThrough>
            <wp:docPr id="1" name="Рисунок 1" descr="C:\Users\Воспитатели\Desktop\18-09-2023_09-18-0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18-09-2023_09-18-02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65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CC1B72" w:rsidRDefault="00CC1B7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</w:p>
    <w:p w:rsidR="00DF199B" w:rsidRPr="00D85595" w:rsidRDefault="00DF199B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color w:val="C00000"/>
          <w:sz w:val="36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  <w:lastRenderedPageBreak/>
        <w:t>Игры маленьких казачат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В целях воспитания патриотических чувств и развития интереса к истории родного края мы изучаем и играем с детьми в народные казачьи игры. Издавна в казачьих играх отражался образ жизни людей, их представления о чести и смелости, желание обладать силой, ловкостью, быстротой, выносливостью, проявлять стремление к победе. Очень важно помнить и то, что игровая деятельность вызывает много положительных эмоций.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Казачьи игры для детей обладают не только многовековой историей, но и огромными возможностями для позитивного воздействия на физическое и духовное развитие детей. Главное преимущество таких игр  - это лаконичность, выразительность, доступность. Казачьи игры не требуют специального спортивного инвентаря. Это могут быть верёвки, камешки, палки, мячи. И проводить их можно как на поляне, на свежем воздухе, так и в спортивном зале. Игры маленьких казачат универсальны! Поскольку они подходят детям разного возраста от 5 до 17 лет!</w:t>
      </w:r>
    </w:p>
    <w:p w:rsidR="00AC44E6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lastRenderedPageBreak/>
        <w:t>Донести до потомков колорит казачьих обычаев, традиций, своеобразие языка, желание обладать силой и ловкостью – вот главная задача при обучении детей казачьим играм. Предлагаю подбор игр, в которые с интересом играют наши дети.</w:t>
      </w:r>
    </w:p>
    <w:p w:rsidR="00FD4AC2" w:rsidRDefault="00FD4AC2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FD4AC2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«Передай подкову по кругу»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 </w:t>
      </w:r>
      <w:r w:rsid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Д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ети стоят по кругу. Звучит казачья песня. Дети под музыку передают друг другу подкову. Музыка стоп – у кого осталась подкова, тот должен ответь на вопросы ведущего, что означают слова из казачьего быта. Отгадав, передаёт подкову дальше.</w:t>
      </w:r>
    </w:p>
    <w:p w:rsidR="003F76FF" w:rsidRDefault="003F76FF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64646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38735</wp:posOffset>
            </wp:positionV>
            <wp:extent cx="3895725" cy="2762250"/>
            <wp:effectExtent l="19050" t="0" r="9525" b="0"/>
            <wp:wrapThrough wrapText="bothSides">
              <wp:wrapPolygon edited="0">
                <wp:start x="422" y="0"/>
                <wp:lineTo x="-106" y="1043"/>
                <wp:lineTo x="-106" y="19068"/>
                <wp:lineTo x="106" y="21451"/>
                <wp:lineTo x="422" y="21451"/>
                <wp:lineTo x="21125" y="21451"/>
                <wp:lineTo x="21442" y="21451"/>
                <wp:lineTo x="21653" y="20408"/>
                <wp:lineTo x="21653" y="1043"/>
                <wp:lineTo x="21442" y="149"/>
                <wp:lineTo x="21125" y="0"/>
                <wp:lineTo x="422" y="0"/>
              </wp:wrapPolygon>
            </wp:wrapThrough>
            <wp:docPr id="4" name="Рисунок 1" descr="E:\brown modern real estate facebook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wn modern real estate facebook po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lastRenderedPageBreak/>
        <w:t>Слова: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станица – большое село; хутор – маленькое село; курень – дом;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Кочет – петух; чувяки – тапки; </w:t>
      </w:r>
      <w:proofErr w:type="spell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цибарка</w:t>
      </w:r>
      <w:proofErr w:type="spell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– ведро; баз – сарай;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Майдан – площадь; </w:t>
      </w:r>
      <w:proofErr w:type="spell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завеска</w:t>
      </w:r>
      <w:proofErr w:type="spell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– фартук; нехай – пусть;</w:t>
      </w:r>
    </w:p>
    <w:p w:rsidR="00D85595" w:rsidRPr="00FD4AC2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ноне – сегодня; атаман – вожак; вечерять – ужинать; шлях – дорога; </w:t>
      </w:r>
      <w:proofErr w:type="spell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гутарить</w:t>
      </w:r>
      <w:proofErr w:type="spell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– говорить; нагайка – плётка.</w:t>
      </w:r>
      <w:proofErr w:type="gramEnd"/>
    </w:p>
    <w:p w:rsidR="00D85595" w:rsidRPr="00FD4AC2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AC44E6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>«</w:t>
      </w: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Напои лошадку»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 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Играет пара ребят. Они стоят на старте, «верхом» на деревянных лошадках. На расстоянии от них стоят 2 ведерка. По сигналу дети «скачут» на лошадках, «поят» лошадей из ведра, возвращаются назад, подняв руку вверх.</w:t>
      </w:r>
    </w:p>
    <w:p w:rsidR="00AC44E6" w:rsidRPr="00D85595" w:rsidRDefault="00AC44E6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*******</w:t>
      </w:r>
    </w:p>
    <w:p w:rsidR="00AC44E6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</w:t>
      </w:r>
      <w:proofErr w:type="spellStart"/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Кубаночка</w:t>
      </w:r>
      <w:proofErr w:type="spellEnd"/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»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 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Один ведущий стоит в круге с шапкой-кубанкой в руках. Мальчики </w:t>
      </w: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ходят врассыпную по залу приговаривая</w:t>
      </w:r>
      <w:proofErr w:type="gram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: «Не узнаем никак, кто из нас казак». 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lastRenderedPageBreak/>
        <w:t>После слов ведущий подбрасывает шапку вверх. Кто первый поймает шапку в воздухе и наденет её себе на голову, тот победил. Он становится «казаком» - ведущим.</w:t>
      </w:r>
    </w:p>
    <w:p w:rsidR="00AC44E6" w:rsidRPr="00D85595" w:rsidRDefault="00AC44E6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AC44E6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«Конники» 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Участвуют два мальчика на лошадках и с шашками в руках. Ведущий взрослый стоит в кругу, держит на шесте - шашке шапку - кубанку. Под музыку дети «скачут на лошадках» по кругу. Музыка стоп – кто из ребят быстрей подбежит к ведущему и своей шашкой снимет шапку с шеста, тот и победил.</w:t>
      </w:r>
    </w:p>
    <w:p w:rsidR="00FD4AC2" w:rsidRDefault="003F76FF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64646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55880</wp:posOffset>
            </wp:positionV>
            <wp:extent cx="3895725" cy="2762250"/>
            <wp:effectExtent l="19050" t="0" r="9525" b="0"/>
            <wp:wrapThrough wrapText="bothSides">
              <wp:wrapPolygon edited="0">
                <wp:start x="422" y="0"/>
                <wp:lineTo x="-106" y="1043"/>
                <wp:lineTo x="-106" y="19068"/>
                <wp:lineTo x="106" y="21451"/>
                <wp:lineTo x="422" y="21451"/>
                <wp:lineTo x="21125" y="21451"/>
                <wp:lineTo x="21442" y="21451"/>
                <wp:lineTo x="21653" y="20408"/>
                <wp:lineTo x="21653" y="1043"/>
                <wp:lineTo x="21442" y="149"/>
                <wp:lineTo x="21125" y="0"/>
                <wp:lineTo x="422" y="0"/>
              </wp:wrapPolygon>
            </wp:wrapThrough>
            <wp:docPr id="5" name="Рисунок 1" descr="E:\brown modern real estate facebook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wn modern real estate facebook po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lastRenderedPageBreak/>
        <w:t>*******</w:t>
      </w:r>
    </w:p>
    <w:p w:rsidR="00AC44E6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«Сорви платок для казачки»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В центре стоит ведущий взрослый с шестом – шашкой, на ней привязан платок казачки. Мальчики ходят по кругу под музыку. Музыка стоп – кто вперёд подбежит к ведущему, подпрыгнет и сорвёт платок, тот и победил.</w:t>
      </w:r>
    </w:p>
    <w:p w:rsidR="00AC44E6" w:rsidRPr="00D85595" w:rsidRDefault="00AC44E6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3F76FF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1109980</wp:posOffset>
            </wp:positionV>
            <wp:extent cx="3894455" cy="2772410"/>
            <wp:effectExtent l="19050" t="0" r="0" b="0"/>
            <wp:wrapThrough wrapText="bothSides">
              <wp:wrapPolygon edited="0">
                <wp:start x="423" y="0"/>
                <wp:lineTo x="-106" y="1039"/>
                <wp:lineTo x="0" y="21372"/>
                <wp:lineTo x="423" y="21521"/>
                <wp:lineTo x="21026" y="21521"/>
                <wp:lineTo x="21132" y="21521"/>
                <wp:lineTo x="21343" y="21372"/>
                <wp:lineTo x="21449" y="21372"/>
                <wp:lineTo x="21554" y="19888"/>
                <wp:lineTo x="21554" y="1039"/>
                <wp:lineTo x="21343" y="148"/>
                <wp:lineTo x="21026" y="0"/>
                <wp:lineTo x="423" y="0"/>
              </wp:wrapPolygon>
            </wp:wrapThrough>
            <wp:docPr id="2" name="Рисунок 1" descr="E:\brown modern real estate facebook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wn modern real estate facebook p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7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199B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«Нагайка»-</w:t>
      </w:r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 все дети сидят по кругу, лицом в круг. Под музыку ведущий - ребёнок ходит за кругом с нагайкой - плёткой в руках. Незаметно подкладывает плётку любому ребёнку. Музыка сто</w:t>
      </w:r>
      <w:proofErr w:type="gramStart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п-</w:t>
      </w:r>
      <w:proofErr w:type="gramEnd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дети оборачиваются. Кто нашел плетку, хватает её и догоняет ведущего, пытаясь его ударить. Потом он становится ведущим.</w:t>
      </w:r>
    </w:p>
    <w:p w:rsidR="00FD4AC2" w:rsidRDefault="00FD4AC2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«А ну-ка отзовись»</w:t>
      </w: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 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все стоят по кругу. Ведущий – ребёнок стоит в центре круга с нагайкой в руке. Ему завязывают глаза, раскручивают. Стоп. Он идёт к детям, дотрагивается до кого-нибудь нагайкой и говорит</w:t>
      </w: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:</w:t>
      </w:r>
      <w:proofErr w:type="gram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«Ну-ка отзовись». Тот, к кому 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lastRenderedPageBreak/>
        <w:t>дотронулись должен прокричать животным или птицей. Ведущий должен по голосу узнать кричавшего.</w:t>
      </w:r>
    </w:p>
    <w:p w:rsidR="00D85595" w:rsidRDefault="00D85595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 xml:space="preserve">«Попади в лунку» </w:t>
      </w: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- 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первым оружием казачка был </w:t>
      </w:r>
      <w:r w:rsidR="003B233E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камешек.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На полу лежат три шапки-кубанки или фуражки (одна дальше другой). Ребёнок по сигналу должен бросить в шапки камешки. Побеждает тот, кто попадает во все три шапки.</w:t>
      </w:r>
    </w:p>
    <w:p w:rsidR="00D85595" w:rsidRDefault="00D85595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3F76FF" w:rsidRDefault="003F76FF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lastRenderedPageBreak/>
        <w:t>«Птицелов»</w:t>
      </w: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 дети – это птицы. Ведущий взрослый каждому на ушко шепчет названия птиц. Птицелов в центре круга, глаза завязаны. Дети водят хоровод со словами: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«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В лесу </w:t>
      </w: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во</w:t>
      </w:r>
      <w:proofErr w:type="gram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лесочке на зелёном дубочке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Птицы зёрен не клюют, птицы песни поют.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Ой, птицелов идёт, нас в неволю зовёт</w:t>
      </w: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.»</w:t>
      </w:r>
      <w:proofErr w:type="gramEnd"/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Ведущий идёт к кому-нибудь, дотрагивается и спрашивает: «Ну-ка отзовись». Ребёнок кричит птицей, ведущий должен по голосу угадать игрока.</w:t>
      </w:r>
    </w:p>
    <w:p w:rsidR="00D85595" w:rsidRDefault="00D85595" w:rsidP="00FD4AC2">
      <w:pPr>
        <w:spacing w:after="0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2A7F54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303530</wp:posOffset>
            </wp:positionV>
            <wp:extent cx="3577590" cy="2566035"/>
            <wp:effectExtent l="19050" t="0" r="3810" b="0"/>
            <wp:wrapThrough wrapText="bothSides">
              <wp:wrapPolygon edited="0">
                <wp:start x="460" y="0"/>
                <wp:lineTo x="-115" y="1122"/>
                <wp:lineTo x="-115" y="20526"/>
                <wp:lineTo x="230" y="21488"/>
                <wp:lineTo x="460" y="21488"/>
                <wp:lineTo x="21048" y="21488"/>
                <wp:lineTo x="21278" y="21488"/>
                <wp:lineTo x="21623" y="20846"/>
                <wp:lineTo x="21623" y="1122"/>
                <wp:lineTo x="21393" y="160"/>
                <wp:lineTo x="21048" y="0"/>
                <wp:lineTo x="460" y="0"/>
              </wp:wrapPolygon>
            </wp:wrapThrough>
            <wp:docPr id="3" name="Рисунок 1" descr="E:\brown modern real estate facebook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wn modern real estate facebook p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56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4E6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</w:t>
      </w:r>
      <w:r w:rsidR="00DF199B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Заря-заряница»</w:t>
      </w:r>
      <w:r w:rsidR="00DF199B"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 </w:t>
      </w:r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дети стоят по кругу хороводом. Ведущий ребёнок ходит за кругом с алой лентой на плече, незаметно вешает её на плечо любому игроку. Дети говорят слова: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«Заря – заряница, красная девица.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По станице ходила, ключи обронила.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Кто ключи найдёт, тот за круг пойдёт».</w:t>
      </w:r>
    </w:p>
    <w:p w:rsidR="00D85595" w:rsidRPr="003F76FF" w:rsidRDefault="00DF199B" w:rsidP="003F76FF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После слов, тот ребёнок, кто находит на своём плече ленту, гоняется за ведущим, стараясь ударить его лентой.</w:t>
      </w:r>
    </w:p>
    <w:p w:rsidR="002A7F54" w:rsidRDefault="002A7F54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AC44E6" w:rsidRPr="00D85595" w:rsidRDefault="00AC44E6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lastRenderedPageBreak/>
        <w:t>*******</w:t>
      </w:r>
    </w:p>
    <w:p w:rsidR="00DF199B" w:rsidRPr="00D85595" w:rsidRDefault="00AC44E6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</w:t>
      </w:r>
      <w:r w:rsidR="00DF199B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Передай папаху»</w:t>
      </w:r>
      <w:r w:rsidR="00DF199B"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– </w:t>
      </w:r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дети сидят по–</w:t>
      </w:r>
      <w:proofErr w:type="spellStart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турецки</w:t>
      </w:r>
      <w:proofErr w:type="spellEnd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по кругу. У одного на голове папаха. Под казачью песню дети передают - надевают друг другу на голову папаху. Музыка стоп. Ребёнок, у кого осталась на голове папаха встаёт и отвечает на вопросы взрослого ведущего о Челябинской области или казачества.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Вопросы: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Главный город Челябинской  области; фамилия губернатора области; главная река Челябинской о</w:t>
      </w:r>
      <w:r w:rsidR="0074691A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бласти; год образования области,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цвета флага области; назови соседей области; почему наш город</w:t>
      </w:r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</w:t>
      </w:r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lastRenderedPageBreak/>
        <w:t>называе</w:t>
      </w:r>
      <w:r w:rsidR="0074691A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тся «сердце Южного Урала»  и </w:t>
      </w:r>
      <w:proofErr w:type="spellStart"/>
      <w:r w:rsidR="0074691A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Та</w:t>
      </w:r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нког</w:t>
      </w:r>
      <w:r w:rsidR="0074691A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р</w:t>
      </w:r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ад</w:t>
      </w:r>
      <w:proofErr w:type="spellEnd"/>
      <w:proofErr w:type="gramStart"/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;</w:t>
      </w:r>
      <w:proofErr w:type="gramEnd"/>
      <w:r w:rsidR="0074691A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 как называют жителей  нашего города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и т. д.</w:t>
      </w:r>
    </w:p>
    <w:p w:rsidR="00D85595" w:rsidRDefault="00D85595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2639C0" w:rsidRPr="00D85595" w:rsidRDefault="002639C0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2639C0" w:rsidRPr="00D85595" w:rsidRDefault="002639C0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«Перетяни скалку»</w:t>
      </w: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 </w:t>
      </w: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мальчики играют парами. Садятся на пол лицом друг к другу, держатся за скалку. По сигналу начинают перетягивать соперника к себе.</w:t>
      </w:r>
    </w:p>
    <w:p w:rsidR="00D85595" w:rsidRDefault="00D85595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2639C0" w:rsidRPr="00D85595" w:rsidRDefault="002639C0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2639C0" w:rsidRPr="00FD4AC2" w:rsidRDefault="003F76FF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320675</wp:posOffset>
            </wp:positionV>
            <wp:extent cx="3895725" cy="2781300"/>
            <wp:effectExtent l="19050" t="0" r="9525" b="0"/>
            <wp:wrapThrough wrapText="bothSides">
              <wp:wrapPolygon edited="0">
                <wp:start x="-106" y="0"/>
                <wp:lineTo x="-106" y="21452"/>
                <wp:lineTo x="21653" y="21452"/>
                <wp:lineTo x="21653" y="0"/>
                <wp:lineTo x="-106" y="0"/>
              </wp:wrapPolygon>
            </wp:wrapThrough>
            <wp:docPr id="6" name="Рисунок 1" descr="E:\brown modern real estate facebook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wn modern real estate facebook p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9C0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«Удочка»</w:t>
      </w:r>
      <w:r w:rsidR="002639C0"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 </w:t>
      </w:r>
      <w:r w:rsidR="002639C0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дети стоят по кругу. Ведущий в кругу с «удочкой-верёвкой» с грузом на конце верёвки. По сигналу ведущий крутится, раскручивая веревку, дети должны её перепрыгнуть. Не успевший прыгнуть – выбывает.</w:t>
      </w:r>
    </w:p>
    <w:p w:rsidR="002639C0" w:rsidRPr="00D85595" w:rsidRDefault="00D85595" w:rsidP="00FD4AC2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*******</w:t>
      </w:r>
    </w:p>
    <w:p w:rsidR="00DF199B" w:rsidRPr="00D85595" w:rsidRDefault="003B233E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</w:t>
      </w:r>
      <w:proofErr w:type="gramStart"/>
      <w:r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</w:t>
      </w:r>
      <w:r w:rsidR="00DF199B" w:rsidRPr="00D85595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Калачики»</w:t>
      </w:r>
      <w:r w:rsidR="00DF199B" w:rsidRPr="00D85595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 </w:t>
      </w:r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на полу лежат 4 вязаных коврика - калачика, на них лежат разные предметы казачьего быта: бусы, сабелька, фуражка, котелок,</w:t>
      </w:r>
      <w:r w:rsidR="00792886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</w:t>
      </w:r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ложка и т.д.</w:t>
      </w:r>
      <w:proofErr w:type="gramEnd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Дети становятся командами вокруг ковриков - калачиков и запоминают свой предмет. Под музыку водят </w:t>
      </w:r>
      <w:proofErr w:type="gramStart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свои</w:t>
      </w:r>
      <w:proofErr w:type="gramEnd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</w:t>
      </w:r>
      <w:proofErr w:type="spellStart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хороводики</w:t>
      </w:r>
      <w:proofErr w:type="spellEnd"/>
      <w:r w:rsidR="00DF199B"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вокруг коврика со словами: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Калачи, калачи,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lastRenderedPageBreak/>
        <w:t>Все румян</w:t>
      </w:r>
      <w:proofErr w:type="gramStart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ы-</w:t>
      </w:r>
      <w:proofErr w:type="gramEnd"/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горячи.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А папаха набекрень,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Заходи скорей в курень.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Меняется песня - дети ходят в рассыпную по залу и становятся к центральной стене, отвернувшись от ковриков.</w:t>
      </w:r>
    </w:p>
    <w:p w:rsidR="00DF199B" w:rsidRPr="00D85595" w:rsidRDefault="00DF199B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D85595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Ведущий взрослый меняет местами предметы на ковриках. Музыка стоп – дети должны быстро построить хоровод вокруг своего предмета.</w:t>
      </w:r>
    </w:p>
    <w:p w:rsidR="00D85595" w:rsidRDefault="00D85595" w:rsidP="00FD4A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</w:p>
    <w:p w:rsidR="003B233E" w:rsidRPr="003F76FF" w:rsidRDefault="00CC1B72" w:rsidP="003F76FF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sectPr w:rsidR="003B233E" w:rsidRPr="003F76FF" w:rsidSect="00FD4AC2">
          <w:pgSz w:w="16838" w:h="11906" w:orient="landscape"/>
          <w:pgMar w:top="993" w:right="395" w:bottom="1135" w:left="1276" w:header="708" w:footer="708" w:gutter="0"/>
          <w:cols w:num="2" w:space="711"/>
          <w:docGrid w:linePitch="360"/>
        </w:sectPr>
      </w:pPr>
      <w:r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******</w:t>
      </w:r>
    </w:p>
    <w:p w:rsidR="0074691A" w:rsidRPr="00D85595" w:rsidRDefault="0074691A" w:rsidP="00FD4A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74691A" w:rsidRPr="00D85595" w:rsidSect="00FD4AC2">
      <w:type w:val="continuous"/>
      <w:pgSz w:w="16838" w:h="11906" w:orient="landscape"/>
      <w:pgMar w:top="993" w:right="253" w:bottom="1135" w:left="1276" w:header="708" w:footer="708" w:gutter="0"/>
      <w:cols w:num="2" w:space="7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0FA7"/>
    <w:multiLevelType w:val="multilevel"/>
    <w:tmpl w:val="7BD2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1298C"/>
    <w:multiLevelType w:val="multilevel"/>
    <w:tmpl w:val="7A90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D5429D"/>
    <w:multiLevelType w:val="multilevel"/>
    <w:tmpl w:val="6822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199B"/>
    <w:rsid w:val="002639C0"/>
    <w:rsid w:val="002A7F54"/>
    <w:rsid w:val="00302E27"/>
    <w:rsid w:val="003B233E"/>
    <w:rsid w:val="003F76FF"/>
    <w:rsid w:val="00432999"/>
    <w:rsid w:val="006662CA"/>
    <w:rsid w:val="00694A49"/>
    <w:rsid w:val="0074691A"/>
    <w:rsid w:val="00792886"/>
    <w:rsid w:val="00AC44E6"/>
    <w:rsid w:val="00CC1B72"/>
    <w:rsid w:val="00D85595"/>
    <w:rsid w:val="00DF199B"/>
    <w:rsid w:val="00E647E3"/>
    <w:rsid w:val="00E73DDA"/>
    <w:rsid w:val="00FD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999"/>
  </w:style>
  <w:style w:type="paragraph" w:styleId="3">
    <w:name w:val="heading 3"/>
    <w:basedOn w:val="a"/>
    <w:link w:val="30"/>
    <w:uiPriority w:val="9"/>
    <w:qFormat/>
    <w:rsid w:val="00DF19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F19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19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19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F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F199B"/>
    <w:rPr>
      <w:color w:val="0000FF"/>
      <w:u w:val="single"/>
    </w:rPr>
  </w:style>
  <w:style w:type="character" w:customStyle="1" w:styleId="b-label">
    <w:name w:val="b-label"/>
    <w:basedOn w:val="a0"/>
    <w:rsid w:val="00DF199B"/>
  </w:style>
  <w:style w:type="character" w:customStyle="1" w:styleId="b-panel-bluetitle">
    <w:name w:val="b-panel-blue__title"/>
    <w:basedOn w:val="a0"/>
    <w:rsid w:val="00DF199B"/>
  </w:style>
  <w:style w:type="character" w:customStyle="1" w:styleId="b-panel-bluetext">
    <w:name w:val="b-panel-blue__text"/>
    <w:basedOn w:val="a0"/>
    <w:rsid w:val="00DF199B"/>
  </w:style>
  <w:style w:type="character" w:styleId="a5">
    <w:name w:val="Strong"/>
    <w:basedOn w:val="a0"/>
    <w:uiPriority w:val="22"/>
    <w:qFormat/>
    <w:rsid w:val="00DF199B"/>
    <w:rPr>
      <w:b/>
      <w:bCs/>
    </w:rPr>
  </w:style>
  <w:style w:type="character" w:customStyle="1" w:styleId="b-panel-bluebtn">
    <w:name w:val="b-panel-blue__btn"/>
    <w:basedOn w:val="a0"/>
    <w:rsid w:val="00DF199B"/>
  </w:style>
  <w:style w:type="paragraph" w:styleId="a6">
    <w:name w:val="Balloon Text"/>
    <w:basedOn w:val="a"/>
    <w:link w:val="a7"/>
    <w:uiPriority w:val="99"/>
    <w:semiHidden/>
    <w:unhideWhenUsed/>
    <w:rsid w:val="00DF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01921">
                  <w:marLeft w:val="0"/>
                  <w:marRight w:val="0"/>
                  <w:marTop w:val="0"/>
                  <w:marBottom w:val="0"/>
                  <w:divBdr>
                    <w:top w:val="single" w:sz="6" w:space="13" w:color="E1E1E1"/>
                    <w:left w:val="single" w:sz="6" w:space="13" w:color="E1E1E1"/>
                    <w:bottom w:val="single" w:sz="6" w:space="13" w:color="E1E1E1"/>
                    <w:right w:val="single" w:sz="6" w:space="13" w:color="E1E1E1"/>
                  </w:divBdr>
                  <w:divsChild>
                    <w:div w:id="4269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4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3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81864">
          <w:marLeft w:val="0"/>
          <w:marRight w:val="0"/>
          <w:marTop w:val="3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556">
          <w:marLeft w:val="0"/>
          <w:marRight w:val="0"/>
          <w:marTop w:val="419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40762">
                  <w:marLeft w:val="0"/>
                  <w:marRight w:val="0"/>
                  <w:marTop w:val="0"/>
                  <w:marBottom w:val="5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4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762468">
                      <w:marLeft w:val="0"/>
                      <w:marRight w:val="-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4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E1E1E1"/>
                            <w:left w:val="single" w:sz="6" w:space="6" w:color="E1E1E1"/>
                            <w:bottom w:val="single" w:sz="6" w:space="28" w:color="E1E1E1"/>
                            <w:right w:val="single" w:sz="6" w:space="6" w:color="E1E1E1"/>
                          </w:divBdr>
                          <w:divsChild>
                            <w:div w:id="974070087">
                              <w:marLeft w:val="-117"/>
                              <w:marRight w:val="-117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5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6315190">
                      <w:marLeft w:val="0"/>
                      <w:marRight w:val="-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9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E1E1E1"/>
                            <w:left w:val="single" w:sz="6" w:space="6" w:color="E1E1E1"/>
                            <w:bottom w:val="single" w:sz="6" w:space="28" w:color="E1E1E1"/>
                            <w:right w:val="single" w:sz="6" w:space="6" w:color="E1E1E1"/>
                          </w:divBdr>
                          <w:divsChild>
                            <w:div w:id="917400066">
                              <w:marLeft w:val="-117"/>
                              <w:marRight w:val="-117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09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2552508">
                      <w:marLeft w:val="0"/>
                      <w:marRight w:val="-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E1E1E1"/>
                            <w:left w:val="single" w:sz="6" w:space="6" w:color="E1E1E1"/>
                            <w:bottom w:val="single" w:sz="6" w:space="28" w:color="E1E1E1"/>
                            <w:right w:val="single" w:sz="6" w:space="6" w:color="E1E1E1"/>
                          </w:divBdr>
                          <w:divsChild>
                            <w:div w:id="1136679983">
                              <w:marLeft w:val="-117"/>
                              <w:marRight w:val="-117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40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915810">
          <w:marLeft w:val="0"/>
          <w:marRight w:val="0"/>
          <w:marTop w:val="670"/>
          <w:marBottom w:val="670"/>
          <w:divBdr>
            <w:top w:val="single" w:sz="6" w:space="25" w:color="E1E1E1"/>
            <w:left w:val="none" w:sz="0" w:space="0" w:color="auto"/>
            <w:bottom w:val="single" w:sz="6" w:space="25" w:color="E1E1E1"/>
            <w:right w:val="none" w:sz="0" w:space="0" w:color="auto"/>
          </w:divBdr>
          <w:divsChild>
            <w:div w:id="11112460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994671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097">
          <w:marLeft w:val="0"/>
          <w:marRight w:val="0"/>
          <w:marTop w:val="670"/>
          <w:marBottom w:val="0"/>
          <w:divBdr>
            <w:top w:val="single" w:sz="6" w:space="31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3B252-9D52-454C-9D2C-FBB3653D5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Воспитатели</cp:lastModifiedBy>
  <cp:revision>11</cp:revision>
  <dcterms:created xsi:type="dcterms:W3CDTF">2023-09-11T06:35:00Z</dcterms:created>
  <dcterms:modified xsi:type="dcterms:W3CDTF">2023-09-18T07:13:00Z</dcterms:modified>
</cp:coreProperties>
</file>