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2FA" w:rsidRDefault="007C22FA" w:rsidP="007C22FA">
      <w:pPr>
        <w:pStyle w:val="Default"/>
        <w:spacing w:line="276" w:lineRule="auto"/>
      </w:pPr>
    </w:p>
    <w:p w:rsidR="00F728D4" w:rsidRDefault="00F728D4" w:rsidP="00A177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8D4" w:rsidRDefault="00F728D4" w:rsidP="00A177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8D4" w:rsidRDefault="00F728D4" w:rsidP="00A177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2FA" w:rsidRPr="002B0941" w:rsidRDefault="007C22FA" w:rsidP="00A177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1.6.Сроки, форма проведения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 лиц, привлекаемых для его проведения, определяются 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A17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«ДС № 481 г. Челябинска»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порядке, установленном настоящим Положением.</w:t>
      </w:r>
    </w:p>
    <w:p w:rsidR="007C22FA" w:rsidRPr="00A177A6" w:rsidRDefault="007C22FA" w:rsidP="00A177A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177A6" w:rsidRDefault="007C22FA" w:rsidP="00A177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2.Планирование и подготовка работ по </w:t>
      </w:r>
      <w:proofErr w:type="spellStart"/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самообследованию</w:t>
      </w:r>
      <w:proofErr w:type="spellEnd"/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C22FA" w:rsidRDefault="00A177A6" w:rsidP="00A177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 «ДС № 481 г. Челябинска»</w:t>
      </w:r>
    </w:p>
    <w:p w:rsidR="00A177A6" w:rsidRPr="00A177A6" w:rsidRDefault="00A177A6" w:rsidP="00A177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7C22FA" w:rsidRPr="002B0941" w:rsidRDefault="009142EF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spellStart"/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едование</w:t>
      </w:r>
      <w:proofErr w:type="spellEnd"/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по решению П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едагогического совета 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«ДС № 481 г. Челябинска»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МБДОУ</w:t>
      </w:r>
      <w:r w:rsidR="00914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«ДС № 481 г. Челябинска»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приказ о порядке, сроках проведения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составе комиссии по проведению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Комиссии).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2.3.Председателем Комиссии является 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заместителем председателя Комиссии является заместитель </w:t>
      </w:r>
      <w:r w:rsidR="00966B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2.4.Для проведения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состав Комиссии 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входить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представители от других дошкольных образовательных учреждений;</w:t>
      </w:r>
    </w:p>
    <w:p w:rsidR="007C22FA" w:rsidRPr="002B0941" w:rsidRDefault="007C22FA" w:rsidP="007C22F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представители </w:t>
      </w:r>
      <w:r w:rsidR="00A93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родительской общественности;</w:t>
      </w:r>
    </w:p>
    <w:p w:rsidR="007C22FA" w:rsidRPr="00857301" w:rsidRDefault="007C22FA" w:rsidP="007C22F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93B2D" w:rsidRP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представительных органов </w:t>
      </w:r>
      <w:r w:rsidRP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работников;</w:t>
      </w:r>
    </w:p>
    <w:p w:rsidR="007C22FA" w:rsidRPr="002B0941" w:rsidRDefault="007C22FA" w:rsidP="007C22F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необходимости представители иных органов и организаций.</w:t>
      </w:r>
    </w:p>
    <w:p w:rsidR="007C22FA" w:rsidRPr="002B0941" w:rsidRDefault="00A93B2D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При 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подготовке к проведению </w:t>
      </w:r>
      <w:proofErr w:type="spellStart"/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рассматривается и утверждается план проведения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каждым членом Комиссии закрепляются направления работы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подлежащие изучению в процессе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уточняются вопросы, подлежащие изучению и оценке в ходе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председателем Комиссии или уполномоченным им лицом даётся развёрнутая информация о нормативно-правовой базе, используемой в ходе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мест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ах) и времени, предоставления членам Комиссии необходимых документов и материалов для подготовки к проведению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контактных лицах;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определяются сроки предварительного и окончательного рассмотрения на Комиссии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Председатель Комиссии на организационном подготовительном совещании определяет: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порядок взаимодействия между членами Комиссии и сотрудниками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ответственное лицо из числа членов Комиссии, которое будет о</w:t>
      </w:r>
      <w:r w:rsidR="00A93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беспечивать координацию работы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направлениям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</w:t>
      </w:r>
      <w:r w:rsidR="00A93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бствующее оперативному решению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вопросов, которые будут возникать у членов Комиссии при проведении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ответственное лицо за свод и оформление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914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отчета, включающего аналитическую часть и результаты анализа показателей деятельности учреждения, подлежащего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При подготовке к проведению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 проведения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обязательном порядке включается: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2.7.1. Проведение оценки: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образовательной деятельности,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системы управления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содержания и качества подготовки воспитанников,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организации учебного процесса,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качества кадрового, учебно-методического, библиотечно-информационного обеспечения, материально-технической базы,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функционирования внутренней системы оценки качества образования;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медицинского обеспечения дошкольного образовательного учреждения, системы охраны здоровья воспитанников; 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организации питания;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2.7.2.Анализ показателей деятельности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подлежащего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C22FA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2.7.3. Иные вопросы по решению педагогического совета, председателя Комиссии, вышестоящих органов управления. </w:t>
      </w:r>
    </w:p>
    <w:p w:rsidR="00AA3A16" w:rsidRPr="002B0941" w:rsidRDefault="00AA3A16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2FA" w:rsidRPr="002B0941" w:rsidRDefault="007C22FA" w:rsidP="007C22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3.Организация и проведение </w:t>
      </w:r>
      <w:proofErr w:type="spellStart"/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дошкольном образовательном учреждении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Организация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в соответствии с планом по его проведению, принимаемом решением Комиссии.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3.2.При проведении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даётся развё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рнутая характеристика и оценка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включённых в план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 и вопросов.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3.3. При проведении оценки образовательной деятельности: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 Даётся общая характеристика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C22FA" w:rsidRPr="002B0941" w:rsidRDefault="00F6325B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адрес, год ввода в эксплуатацию, с какого года находится на балансе учредителя, режим работы образовательного учреждения;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мощность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плановая/фактическая;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комплектование групп: количество групп, в них воспитанников; порядок приёма и отчислени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воспитанников, комплектования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(книга движения воспитанников);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Представляется информация о наличии правоустанавливающих документов: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лицензия на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 (соблюдение сроков действия и контрольных нормативов);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внесении записи в Единый государственный реестр юридических лиц;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постановке на учет в налоговом органе;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 дошкольного образовательного учреждения;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локальные акты, определённые уставом дошкольного образовательного учреждения (соответствие перечня и содержания Уставу учреждения и законодательству РФ, полнота, целесообразность);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свидетельство о государственной регистрации права оперативного управления муниципальным имуществом;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свидетельство о государственной регистрации права безвозмездного пользования на земельный участок;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санитарно-эпидемиологического заключения на образовательную деятельность;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договор о взаимоотношениях между дошкольным образовательным учреждением и учредителем;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3.3.3.Представляется информация о документации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основных федеральных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региональных и муниципальных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нормативно-правовых актов, регламентирующих работу дошкольных образовательных учреждений;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договоры дошкольного образовательного учреждения с родителями (законными представителями);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личные дела воспитанников, Книги движения воспитанников, учёта будущих воспитанников дошкольного образовательного учреждения (уведомления);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Программа развития </w:t>
      </w:r>
      <w:r w:rsidR="00ED373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образовательные программы;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учебный план 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годовой календарный учебный график;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годовой план работы 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рабочие программы педагогов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(их соответствие основной образовательной программе);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учёта кружковой/студийной работы, планы работы кружков/студий;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 НОД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режим дня, экспертное заключение ТУ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отчёты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справки по проверкам;</w:t>
      </w:r>
    </w:p>
    <w:p w:rsidR="007C22FA" w:rsidRPr="002B0941" w:rsidRDefault="00F6325B" w:rsidP="007C2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акты готовности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новому учебному году;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номенклатура дел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учета проверок должностными лицами органов государственного контроля;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документы, регламентирующие предоставление платных услуг, их соответ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ствие установленным требованиям.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3.3.4.Представляется информация о документации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касающейся трудовых отношений: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книги учёта личного состава, движения трудовых книжек и вкладышей к ним, трудовые книжки работников, личные дела работников;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приказы по личному составу, книга регистрации приказов по личному составу;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трудовые договоры с работниками и дополнительные соглашения к трудовым договорам;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коллективный договор (в т.ч. приложения к коллективному договору);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внутреннего трудового распорядка;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штатное расписание </w:t>
      </w:r>
      <w:r w:rsidR="00F6325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(соответствие штата работников установленным требованиям, структура и штатная численность в соответствии с Уставом);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должностные инструкции работников;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журналы проведения инструктажа.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3.4. При проведении оценки системы управления дошкольного образовательного учреждения: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3.4.1.Даётся характеристика и оценка следующих вопросов: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характеристика сложившейся в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управления;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перечень структурных подразделений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оценка соответствия имеющейся структуры установленным законодательством об образовани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компетенциям образовательной 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организации, а также уставным целям, задачам, и функциям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органы управления (персональные, коллегиальные), которыми представлена управленческая система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распределение административных обязанностей в педагогическом коллективе;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режим управления </w:t>
      </w:r>
      <w:r w:rsidR="00E723A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функционирования, в режиме развития, опережающее управление, проектное управление и т.п.);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содержание протоколов органов самоуправления образовательного учреждения, административн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совещаний при заведующем </w:t>
      </w:r>
      <w:r w:rsidR="00E723A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каковы основные формы координации деятельности аппарата управления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планирование и анализ учебно-воспитательной работы;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состояние педагогического анализа: анализ выполн</w:t>
      </w:r>
      <w:r w:rsidR="0085730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образовательной программы 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рабочих программ педагогов, рекомендации и их реализация;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каковы приоритеты развития системы управления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полнота и качество п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риказов </w:t>
      </w:r>
      <w:r w:rsidR="00E723A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 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основной деятельности, по личному составу;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новых);</w:t>
      </w:r>
    </w:p>
    <w:p w:rsidR="007C22FA" w:rsidRPr="002B0941" w:rsidRDefault="007C22FA" w:rsidP="007C22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3.4.2. Даётся оценка результативности и эффективности действующей в учреждении системы управления, а именно: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организована система контроля со стороны руководства </w:t>
      </w:r>
      <w:r w:rsidR="00E723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насколько она эффективна; является ли система контроля понятной всем участникам образовательных отношений;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организована система взаимодействия с организациями-партнерами (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договоров об аренде, сотрудничестве, о взаимодействии, об оказании услуг и т.д.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для обеспечения образовательной деятельности;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инновационные методы и те</w:t>
      </w:r>
      <w:r w:rsidR="00857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хнологии управления применяются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8573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857301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C22FA"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современных информационно-коммуникативных технологий в управлении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="007C22FA"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857301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оценивается</w:t>
      </w:r>
      <w:r w:rsidR="007C22FA"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эффективность влияния системы управления на повышение качества образования;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3.4.3. Даётся оценка обеспечения координации деятельности педаг</w:t>
      </w:r>
      <w:r w:rsidR="009361D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огической, медицинской и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психологической служб </w:t>
      </w:r>
      <w:r w:rsidR="009361D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 оценивается состояние коррекцион</w:t>
      </w:r>
      <w:r w:rsidR="009361D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 в специализированных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</w:t>
      </w:r>
      <w:r w:rsidR="009361D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3.4.4. Даётся оценка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социальной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педагога-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психолога: наличие, качество и оценка полноты реализации плана работы с неблагополучными семьями; социальный паспорт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т.ч. количество воспитанников из социально незащищённых семей;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3.4.5. Даётся оценка организации взаимодействия семьи и </w:t>
      </w:r>
      <w:r w:rsidR="00E723A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наличие, качество и реализация планов работы и протоколов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общих и групповых родительских собраний, родительского всеобуча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>(лектории, беседы и др. формы);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доступности для родителей локальных нормативных актов и иных нормативных документов;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содержание и организация работы сайта </w:t>
      </w:r>
      <w:r w:rsidR="00CA284E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3.4.6. Даётся оценка организации работы по предоставлению льгот (наличие нормативной базы; количество льготников (из регионального/муниципального бюджетов); соблюдение законодательных норм).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3.5. При проведении оценки содержания и качества подготовки воспитанников: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3.5.1. Анализируются и оцениваются: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Программа развития </w:t>
      </w:r>
      <w:r w:rsidR="00CA2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образовательные программы;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образовательного процесса; прогнозируемый педагогический результат; анализ реализации образовательных программ;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рабочие программы </w:t>
      </w:r>
      <w:r w:rsidR="005406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даётся оценка полноты реализации рабочих программ, их соответствие требованиям федерального государственного образовательного стандарта </w:t>
      </w:r>
      <w:r w:rsidR="006E0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образования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механизмы определения списка </w:t>
      </w:r>
      <w:r w:rsidR="005406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методической литературы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пособий, материалов рекомендованных или допущенных к использованию в образовательном процессе;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3.5.2. Анализируется и оценивается состояние воспитательной работы, в том числе: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х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арактеристика демографической и социально-экономической тенденции развития территории;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качественного, социального состава родителей, характеристика семей (социальный паспорт общеобразовательного учреждения);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даётся характеристика системы воспитательной работы </w:t>
      </w:r>
      <w:r w:rsidR="00D37FC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(является ли воспитательная работа системой, а не формальным набором мероприятий; какие из направлений воспитательной работы реализуются в учреждении; наличие специфичных именно для данного дошкольного образовательного учреждения, форм воспитательной работы);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мероприятия, направленные на повышение эффективности воспитательного процесса, проводимые </w:t>
      </w:r>
      <w:r w:rsidR="00D37FC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учреждениями культуры;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развивающей </w:t>
      </w:r>
      <w:r w:rsidR="006E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предметно-пространственной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среды в </w:t>
      </w:r>
      <w:r w:rsidR="00D37FC9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наличие игровых уголков и уголков природы в соответствии с требованиями </w:t>
      </w:r>
      <w:r w:rsidR="006E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обеспеченность игрушками, дидактическим материалом; соответствие требованиям к оснащению и оборудованию кабинетов логопеда, психолога;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специализированно оборудованных помещений;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и соответствие требованиям СанПиН музыкального и спортивного зала, спортивной площадки, бассейна,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результативность системы воспитательной работы;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3.5.3. Анализируется и оценивается состояние дополнительного образования, в том числе: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программы дополнительного образования;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необходимых условий, материально-технического, программно-методического, кадрового обеспечения для реализации программ дополнительного образования;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направленность реализуемых программ дополнительного образования детей;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охват воспитанников дополнительным образованием;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эффективности реализации программ дополнительного образования;</w:t>
      </w:r>
    </w:p>
    <w:p w:rsidR="007C22FA" w:rsidRPr="002B0941" w:rsidRDefault="006E0390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3.5.4. Проводится анализ </w:t>
      </w:r>
      <w:r w:rsidR="007C22FA" w:rsidRPr="002B09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работы по изучению мнения участников образовательных отношений о деятельности </w:t>
      </w:r>
      <w:r w:rsidR="00D37FC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МБДОУ</w:t>
      </w:r>
      <w:r w:rsidR="007C22FA" w:rsidRPr="002B09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, в том числе: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мнения участников образовательных отношений об образовательном учреждении, указать источник знаний о них;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применение для получения обратной связи таких форм как форум на сайте </w:t>
      </w:r>
      <w:r w:rsidR="00A51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интервьюирование, «Телефон доверия», «горячая линия», </w:t>
      </w:r>
      <w:r w:rsidR="00A51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«День открытых дверей» и другие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анализ полученных таким образом сведений о качестве подготовки и уровне развития воспитанников, условиях обучения и т.д.;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меры, которые были предприняты по результатам опросов участников образовательных отношений и оценка эффективности подобных мер;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3.5.5. Проводится анализ  и даётся оценка качеству подготовки воспитанников, в том числе: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число воспитанников, для которых учебный план является слишком сложным полностью или частично (необходимо </w:t>
      </w: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указать</w:t>
      </w:r>
      <w:proofErr w:type="gram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чем конкретно не справляются воспитанники); 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- у</w:t>
      </w:r>
      <w:r w:rsidRPr="002B094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казываются формы проведения промежуточной и итоговой оценки уровня развития воспитанников;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с</w:t>
      </w:r>
      <w:r w:rsidRPr="002B094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оответствие содержания, уровня и качества подготовки 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выпускников федеральн</w:t>
      </w:r>
      <w:r w:rsidR="006E039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ому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государственн</w:t>
      </w:r>
      <w:r w:rsidR="006E039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омуобразовательному стандарту дошкольного образования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д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остижения воспитанников по сравнению с их первоначальным уровнем; 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достижение целевых ориентиров дошкольного образования в соответствии с требованиями федерального государственного образовательного стандарта</w:t>
      </w:r>
      <w:r w:rsidR="006E0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выбывших воспитанников без продолжения общего образования;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воспитанников, оставленных на повторное обучение;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Pr="002B0941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езультаты мониторинга </w:t>
      </w:r>
      <w:r w:rsidRPr="002B094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промежуточной и итоговой оценки уровня развития воспитанников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3.6. При проведении оценки организации учебного процесса анализируются и оцениваются: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учреждения, его структура, характеристика; механизмы составления учебного плана; выполнение; </w:t>
      </w:r>
    </w:p>
    <w:p w:rsidR="007C22FA" w:rsidRPr="002B0941" w:rsidRDefault="006B4D7C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анализ нагрузки </w:t>
      </w:r>
      <w:r w:rsidR="007C22FA"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воспитанников;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годовой календарный учебный график учреждения;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51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регламент НОД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причин движения контингента воспитанников;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 форм работы с воспитанниками, имеющими особые образовательные потребности;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соблюдение принципа преемственности обучения;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углублённого изучения предметов в </w:t>
      </w:r>
      <w:r w:rsidR="00A51B8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специального (коррекционного) обучения;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максимально благоприятных условий для развития способностей, учёт возрастных, индивидуальных особенностей и потребностей воспитанников.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3.7. При проведении оценки качества кадрового обеспечения 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  <w:proofErr w:type="gramEnd"/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количество педагогических работников, обучающихся в ВУЗах, имеющих учёную степень, учёное звание, государственные и отраслевые награды;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доля педагогических работников</w:t>
      </w: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(%), </w:t>
      </w:r>
      <w:proofErr w:type="gram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работающих на штатной основе;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доля педагогических работников, имеющих </w:t>
      </w:r>
      <w:r w:rsidR="006B4D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соответствующее 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базовое образование;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движение кадров за последние пять лет;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-возрастной состав;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-работа с молодыми специалистами </w:t>
      </w: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(наличие нормативных и отчетных документов)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-творческие достижения педагогов;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укомплектованность </w:t>
      </w:r>
      <w:r w:rsidR="00A51B8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кадрами;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потребность в кадрах (сумма вакансий, планируемой убыли работников и количества планируемого увеличения штатов);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педагогических работников с учётом стимулирующей части оплаты труда (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min-max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3.8. При проведении оценки качества учебно-методического обеспечения 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- 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система методической работы </w:t>
      </w:r>
      <w:r w:rsidR="00A51B8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(даётся её характеристика);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оценивается соответствие содержания методической работы задачам, стоящим перед </w:t>
      </w:r>
      <w:r w:rsidR="00A51B8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в том числе в образовательной программе;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- вопросы методической работы, которые ставятся и рассматриваются руководством </w:t>
      </w:r>
      <w:r w:rsidR="00A51B8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педагогическим советом, в других структурных подразделениях;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наличие методического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формы организации методической работы;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- содержание экспериментальной и инновационной деятельности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(протоколы заседаний, решения экспертного совета) документация, связанная с этим направлением работы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работа по обобщению и распространению передового опыта;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- наличие в </w:t>
      </w:r>
      <w:r w:rsidR="00A51B8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- </w:t>
      </w:r>
      <w:r w:rsidRPr="002B0941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оценка состояния в дошкольном образовательном учреждении документации, регламентирующей методическую работу, и качества методической работы, пути ее совершенствования;</w:t>
      </w:r>
    </w:p>
    <w:p w:rsidR="007C22FA" w:rsidRPr="002B0941" w:rsidRDefault="003117F2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C22FA"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 совершенствование образовательных технологий, в т. ч. дистанционных (оказание практической помощи педагогическим работникам по внедрению новых технологий и методик в учебный процесс, привлечение к этой работе ВУЗов);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3.9. При проведении оценки качества библиотечно-информационного обеспечения 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обеспеченность учебной, учебно-методической и художественной литературой;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наличие в </w:t>
      </w:r>
      <w:r w:rsidR="00A51B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библиотеки (нормативные документы, регламентирующие её деятельность);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общее количество единиц хранения фонда библиотеки;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объем фонда учебной, учебно-методической, художественной литературы в библиотеке, пополнение и обновление фонда;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реальная обеспеченность на одного обучающегося основной учебной литературой по каждому циклу дисциплин, реализуемых образовательных программ;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</w:t>
      </w:r>
      <w:proofErr w:type="spell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медиатека</w:t>
      </w:r>
      <w:proofErr w:type="spell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электронные учебники и т.д.);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рациональность использования книжного фонда;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востребованность библиотечного фонда и информационной базы;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т.д.);</w:t>
      </w:r>
    </w:p>
    <w:p w:rsidR="009142EF" w:rsidRDefault="009142EF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3.10. При проведении оценки качества материально-технической базы анализируется и оценивается: 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3.10.1. Состояние и использование материально-технической базы, в том числе: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уровень социально-психологической комфортности образовательной среды;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лицензионному нормативу по площади на одного обучающегося;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площади, используемых для образовательного процесса (даётся их характеристика);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сведения о наличии зданий и помещений для организации образовательной деятельности; состоянии и назначение зданий и помещений, их площадь; 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сведения о количестве и структуре технических средств обучения и </w:t>
      </w:r>
      <w:proofErr w:type="spell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об обеспечение мебелью, инвентарём, посудой.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данные о поведении ремонтных работ в </w:t>
      </w:r>
      <w:r w:rsidR="003117F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(сколько запланировано и освоено бюджетных (внебюджетных) средств);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7C22FA" w:rsidRPr="002B0941" w:rsidRDefault="007C22FA" w:rsidP="003117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меры по обеспечению развития материально-технической базы;</w:t>
      </w:r>
    </w:p>
    <w:p w:rsidR="007C22FA" w:rsidRPr="002B0941" w:rsidRDefault="003117F2" w:rsidP="003117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C22FA"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улучшение условий труда и быта педагогов.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3.10.2.Соблюдение в общеобразовательном учреждении мер противопожарной и антитеррористической безопасности, в том числе: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автоматической пожарной сигнализации, средств пожаротушения, тревожной кнопки, камер слежения, договоров на обслуживание с соответствующими организациями;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акты о состоянии пожарной безопасности;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учебно-тренировочных мероприятий по вопросам безопасности.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3.10.3. Состояние территории дошкольного образовательного учреждения, в том числе: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состояние ограждения и освещение участка;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и состояние необходимых знаков дорожного движения при подъезде к дошкольному образовательному учреждению;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оборудование хозяйственной площадки, состояние мусоросборника.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3.11. При оценке качества медицинского обеспечения дошкольного образовательного учреждения, системы охраны здоровья воспитанников 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м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едицинское обслуживание, условия для лечебно-оздоровительной работы (наличие в 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медицинского кабинета, соответствие его СанПиН;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регулярность прохождения сотрудниками дошкольного образовательного учреждения медицинских осмотров;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норматива наполняемости;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заболеваемости воспитанников;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сведения о случаях травматизма, пищевых отравлений среди воспитанников;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предписаний надзорных органов;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соотношение учебной нагрузки программ дополнительного образования;</w:t>
      </w:r>
    </w:p>
    <w:p w:rsidR="007C22FA" w:rsidRDefault="007C22FA" w:rsidP="007C22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использование </w:t>
      </w:r>
      <w:proofErr w:type="spell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технологий, отслеживание их эффективности (показать результативность, в т.ч. динамику состояния здоровья);</w:t>
      </w:r>
    </w:p>
    <w:p w:rsidR="007C22FA" w:rsidRPr="002B0941" w:rsidRDefault="007C22FA" w:rsidP="003117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работы по воспитанию здорового образа жизни;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динамика распределения  воспитанников по группам</w:t>
      </w:r>
      <w:r w:rsidR="00311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здоровья;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объекты физической культуры - собственные (крытые, открытые, какова их площадь); арендуемые (что, на какой срок, наличие договоры); их использование в соответствии с расписанием;</w:t>
      </w:r>
      <w:proofErr w:type="gramEnd"/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состояние службы психолого-педагогического сопровождения в дошкольном образовательном учреждении;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состояние социально-психологической службы (цель и методы ее работы, результативность); 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мероприятия по предупреждению нервно-эмоциональных и физических перегрузок у воспитанников.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</w:t>
      </w:r>
      <w:r w:rsidRPr="002B0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12. При оценке ка</w:t>
      </w:r>
      <w:r w:rsidR="0025701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чества организации питания </w:t>
      </w:r>
      <w:r w:rsidRPr="002B09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н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</w:t>
      </w:r>
      <w:r w:rsidR="00191B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пищеблока</w:t>
      </w: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работа администрации по </w:t>
      </w: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качеством приготовления пищи;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B0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ачество питания: калорийность, сбалансированность (соотношение белков/жиров/углеводов), соблюдение норм питания; разнообразие ассортимента продуктов; витаминизация, объём порций, наличие контрольного блюда; хранение проб (48 часовое); объём порций; использование йодированной соли; соблюдение питьевого режима;</w:t>
      </w:r>
      <w:proofErr w:type="gramEnd"/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необходимой документации: приказы по организации питания, наличие гр</w:t>
      </w:r>
      <w:r w:rsidR="003146DF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афика получения питания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обучающихся, имеющих пищевую аллергию;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соблюдения правил техники безопасности на пищеблоке;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предписаний надзорных органов.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3.13. При проведении </w:t>
      </w:r>
      <w:proofErr w:type="gramStart"/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оценки функционирования внутренней системы оценки качества образования</w:t>
      </w:r>
      <w:proofErr w:type="gramEnd"/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7C22FA" w:rsidRPr="002B0941" w:rsidRDefault="007C22FA" w:rsidP="007C22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2B09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3.13.1.Осуществляется сбор и анализ информации о дошкольном образовании в соответствии с Перечнем, утверждённым постановлением Правительства РФ от 5 августа 2013 г. № 662 «Об осуществлении мониторинга системы образования»;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3.13.2. Анализируется и оценивается: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документов, регламентирующих функционирование внутренней системы оценки качества образования;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ответственного лица – представителя руководства дошкольного 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работы дошкольного образовательного учреждения по обеспечению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выполнение;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проводимые мероприятия внутреннего контроля в рамках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22FA" w:rsidRPr="002B0941" w:rsidRDefault="007C22FA" w:rsidP="007C22F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проводимые корректирующие и предупреждающие действия в рамках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3.14. Анализ показателей деятельности дошкольного образовательного учреждения, подлежащего </w:t>
      </w:r>
      <w:proofErr w:type="spellStart"/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самообследованию</w:t>
      </w:r>
      <w:proofErr w:type="spellEnd"/>
      <w:r w:rsidRPr="002B09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C22FA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анализ выполняется по форме и в соответствии с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AA3A16" w:rsidRPr="002B0941" w:rsidRDefault="00AA3A16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2FA" w:rsidRPr="002B0941" w:rsidRDefault="007C22FA" w:rsidP="007C22F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4.Обобщение полученных результатов и формирование отчета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r w:rsidR="003146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proofErr w:type="spellEnd"/>
      <w:r w:rsidR="00314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членами Комиссии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передаётся лицу, ответственному за свод и оформление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914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</w:t>
      </w:r>
      <w:proofErr w:type="gram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три дня до предварительного рассмотрения на Комиссии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Лицо ответственное, за свод и оформление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914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1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обобщает полученные данные и оформляет их в виде отчёта, включающего аналитическую часть и результаты анализа показателей деятельности учреждени</w:t>
      </w:r>
      <w:r w:rsidR="00314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подлежащего </w:t>
      </w:r>
      <w:proofErr w:type="spellStart"/>
      <w:r w:rsidR="003146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Отчёт).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22FA" w:rsidRPr="002B0941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 </w:t>
      </w:r>
    </w:p>
    <w:p w:rsidR="007C22FA" w:rsidRDefault="007C22FA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После окончательного рассмотрения результатов </w:t>
      </w:r>
      <w:proofErr w:type="spellStart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итоговая форма Отчёта направляется на рассмотрение органа управления </w:t>
      </w:r>
      <w:r w:rsidR="00191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компетенции которого относится решение данного вопроса.</w:t>
      </w:r>
    </w:p>
    <w:p w:rsidR="00AA3A16" w:rsidRPr="002B0941" w:rsidRDefault="00AA3A16" w:rsidP="007C2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22FA" w:rsidRPr="002B0941" w:rsidRDefault="007C22FA" w:rsidP="007C22F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</w:t>
      </w:r>
    </w:p>
    <w:p w:rsidR="007C22FA" w:rsidRPr="002B0941" w:rsidRDefault="007C22FA" w:rsidP="00832F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</w:t>
      </w:r>
      <w:r w:rsidRPr="002B0941">
        <w:rPr>
          <w:rFonts w:ascii="Times New Roman" w:eastAsia="Times New Roman" w:hAnsi="Times New Roman" w:cs="Times New Roman"/>
          <w:sz w:val="24"/>
          <w:szCs w:val="24"/>
        </w:rPr>
        <w:t xml:space="preserve">аместитель </w:t>
      </w:r>
      <w:r w:rsidR="00191B35">
        <w:rPr>
          <w:rFonts w:ascii="Times New Roman" w:eastAsia="Times New Roman" w:hAnsi="Times New Roman" w:cs="Times New Roman"/>
          <w:sz w:val="24"/>
          <w:szCs w:val="24"/>
        </w:rPr>
        <w:t>заведующего</w:t>
      </w:r>
      <w:r w:rsidR="009142EF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="009142EF">
        <w:rPr>
          <w:rFonts w:ascii="Times New Roman" w:eastAsia="Times New Roman" w:hAnsi="Times New Roman" w:cs="Times New Roman"/>
          <w:sz w:val="24"/>
          <w:szCs w:val="24"/>
        </w:rPr>
        <w:t>учебно-восппитательной</w:t>
      </w:r>
      <w:proofErr w:type="spellEnd"/>
      <w:r w:rsidR="009142EF">
        <w:rPr>
          <w:rFonts w:ascii="Times New Roman" w:eastAsia="Times New Roman" w:hAnsi="Times New Roman" w:cs="Times New Roman"/>
          <w:sz w:val="24"/>
          <w:szCs w:val="24"/>
        </w:rPr>
        <w:t xml:space="preserve"> работе</w:t>
      </w:r>
      <w:r w:rsidR="003117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0941">
        <w:rPr>
          <w:rFonts w:ascii="Times New Roman" w:eastAsia="Times New Roman" w:hAnsi="Times New Roman" w:cs="Times New Roman"/>
          <w:sz w:val="24"/>
          <w:szCs w:val="24"/>
        </w:rPr>
        <w:t>старший воспитатель, руководит</w:t>
      </w:r>
      <w:r w:rsidR="003117F2">
        <w:rPr>
          <w:rFonts w:ascii="Times New Roman" w:eastAsia="Times New Roman" w:hAnsi="Times New Roman" w:cs="Times New Roman"/>
          <w:sz w:val="24"/>
          <w:szCs w:val="24"/>
        </w:rPr>
        <w:t>ель</w:t>
      </w:r>
      <w:r w:rsidR="003146DF">
        <w:rPr>
          <w:rFonts w:ascii="Times New Roman" w:eastAsia="Times New Roman" w:hAnsi="Times New Roman" w:cs="Times New Roman"/>
          <w:sz w:val="24"/>
          <w:szCs w:val="24"/>
        </w:rPr>
        <w:t xml:space="preserve"> структурн</w:t>
      </w:r>
      <w:r w:rsidR="003117F2">
        <w:rPr>
          <w:rFonts w:ascii="Times New Roman" w:eastAsia="Times New Roman" w:hAnsi="Times New Roman" w:cs="Times New Roman"/>
          <w:sz w:val="24"/>
          <w:szCs w:val="24"/>
        </w:rPr>
        <w:t>ого подразделения</w:t>
      </w:r>
      <w:r w:rsidR="003146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0941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педагогические работники </w:t>
      </w:r>
      <w:r w:rsidR="003117F2">
        <w:rPr>
          <w:rFonts w:ascii="Times New Roman" w:eastAsia="Times New Roman" w:hAnsi="Times New Roman" w:cs="Times New Roman"/>
          <w:sz w:val="24"/>
          <w:szCs w:val="24"/>
        </w:rPr>
        <w:t xml:space="preserve">и другие работники </w:t>
      </w:r>
      <w:r w:rsidR="009142EF">
        <w:rPr>
          <w:rFonts w:ascii="Times New Roman" w:eastAsia="Times New Roman" w:hAnsi="Times New Roman" w:cs="Times New Roman"/>
          <w:sz w:val="24"/>
          <w:szCs w:val="24"/>
        </w:rPr>
        <w:t>МБДОУ «ДС № 481 г. Челябинска»</w:t>
      </w:r>
      <w:r w:rsidR="003117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несут ответственность за выполнение данного Положения в соответствии требованиями законодательства.</w:t>
      </w:r>
    </w:p>
    <w:p w:rsidR="00ED3732" w:rsidRDefault="007C22FA" w:rsidP="00832F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94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Ответственным лицом за организацию работы по данному Положению является руководитель дошкольного образовательного учреждения или уполномоченное им лицо</w:t>
      </w:r>
      <w:r w:rsidR="003117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ED3732" w:rsidSect="00AE6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6039C"/>
    <w:rsid w:val="000743F6"/>
    <w:rsid w:val="00090858"/>
    <w:rsid w:val="00090F19"/>
    <w:rsid w:val="001449C6"/>
    <w:rsid w:val="00191B35"/>
    <w:rsid w:val="0025701D"/>
    <w:rsid w:val="002B0941"/>
    <w:rsid w:val="003117F2"/>
    <w:rsid w:val="003146DF"/>
    <w:rsid w:val="0033513D"/>
    <w:rsid w:val="004C35DE"/>
    <w:rsid w:val="004D074D"/>
    <w:rsid w:val="005406E0"/>
    <w:rsid w:val="005E524A"/>
    <w:rsid w:val="00675001"/>
    <w:rsid w:val="006B4D7C"/>
    <w:rsid w:val="006E0390"/>
    <w:rsid w:val="0072168F"/>
    <w:rsid w:val="0076039C"/>
    <w:rsid w:val="007B5343"/>
    <w:rsid w:val="007C22FA"/>
    <w:rsid w:val="007D1C25"/>
    <w:rsid w:val="00832F24"/>
    <w:rsid w:val="00857301"/>
    <w:rsid w:val="00913525"/>
    <w:rsid w:val="009142EF"/>
    <w:rsid w:val="009361DC"/>
    <w:rsid w:val="00966B4D"/>
    <w:rsid w:val="00A177A6"/>
    <w:rsid w:val="00A51B8C"/>
    <w:rsid w:val="00A93B2D"/>
    <w:rsid w:val="00AA3A16"/>
    <w:rsid w:val="00AE5756"/>
    <w:rsid w:val="00AE68FD"/>
    <w:rsid w:val="00CA284E"/>
    <w:rsid w:val="00D22B1E"/>
    <w:rsid w:val="00D37FC9"/>
    <w:rsid w:val="00DB2B04"/>
    <w:rsid w:val="00E31C0F"/>
    <w:rsid w:val="00E54837"/>
    <w:rsid w:val="00E723A8"/>
    <w:rsid w:val="00EA54E9"/>
    <w:rsid w:val="00ED3732"/>
    <w:rsid w:val="00F34701"/>
    <w:rsid w:val="00F6325B"/>
    <w:rsid w:val="00F72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2FA"/>
    <w:pPr>
      <w:spacing w:after="0" w:line="240" w:lineRule="auto"/>
    </w:pPr>
  </w:style>
  <w:style w:type="paragraph" w:customStyle="1" w:styleId="Default">
    <w:name w:val="Default"/>
    <w:rsid w:val="007C22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C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743F6"/>
    <w:rPr>
      <w:color w:val="344A64"/>
      <w:u w:val="single"/>
      <w:bdr w:val="none" w:sz="0" w:space="0" w:color="auto" w:frame="1"/>
    </w:rPr>
  </w:style>
  <w:style w:type="character" w:customStyle="1" w:styleId="comments2">
    <w:name w:val="comments2"/>
    <w:basedOn w:val="a0"/>
    <w:rsid w:val="000743F6"/>
    <w:rPr>
      <w:b w:val="0"/>
      <w:bCs w:val="0"/>
      <w:color w:val="FFFFFF"/>
      <w:sz w:val="14"/>
      <w:szCs w:val="14"/>
    </w:rPr>
  </w:style>
  <w:style w:type="character" w:customStyle="1" w:styleId="tik-text1">
    <w:name w:val="tik-text1"/>
    <w:basedOn w:val="a0"/>
    <w:rsid w:val="000743F6"/>
    <w:rPr>
      <w:color w:val="B5B5B5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07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22FA"/>
    <w:pPr>
      <w:spacing w:after="0" w:line="240" w:lineRule="auto"/>
    </w:pPr>
  </w:style>
  <w:style w:type="paragraph" w:customStyle="1" w:styleId="Default">
    <w:name w:val="Default"/>
    <w:rsid w:val="007C22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C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743F6"/>
    <w:rPr>
      <w:color w:val="344A64"/>
      <w:u w:val="single"/>
      <w:bdr w:val="none" w:sz="0" w:space="0" w:color="auto" w:frame="1"/>
    </w:rPr>
  </w:style>
  <w:style w:type="character" w:customStyle="1" w:styleId="comments2">
    <w:name w:val="comments2"/>
    <w:basedOn w:val="a0"/>
    <w:rsid w:val="000743F6"/>
    <w:rPr>
      <w:b w:val="0"/>
      <w:bCs w:val="0"/>
      <w:color w:val="FFFFFF"/>
      <w:sz w:val="14"/>
      <w:szCs w:val="14"/>
    </w:rPr>
  </w:style>
  <w:style w:type="character" w:customStyle="1" w:styleId="tik-text1">
    <w:name w:val="tik-text1"/>
    <w:basedOn w:val="a0"/>
    <w:rsid w:val="000743F6"/>
    <w:rPr>
      <w:color w:val="B5B5B5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07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6219">
              <w:marLeft w:val="0"/>
              <w:marRight w:val="0"/>
              <w:marTop w:val="0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57771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13318">
                      <w:marLeft w:val="2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1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10234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5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240356">
                                  <w:marLeft w:val="0"/>
                                  <w:marRight w:val="0"/>
                                  <w:marTop w:val="68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31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0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4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1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3286">
              <w:marLeft w:val="0"/>
              <w:marRight w:val="0"/>
              <w:marTop w:val="0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9129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8556">
                      <w:marLeft w:val="2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3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0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5190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2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82896">
                  <w:marLeft w:val="0"/>
                  <w:marRight w:val="598"/>
                  <w:marTop w:val="285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5955">
                      <w:marLeft w:val="0"/>
                      <w:marRight w:val="435"/>
                      <w:marTop w:val="3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262134">
                      <w:marLeft w:val="0"/>
                      <w:marRight w:val="0"/>
                      <w:marTop w:val="3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7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6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70402">
                          <w:marLeft w:val="0"/>
                          <w:marRight w:val="0"/>
                          <w:marTop w:val="8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518089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8521">
                      <w:marLeft w:val="0"/>
                      <w:marRight w:val="2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7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0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26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42210">
                  <w:marLeft w:val="-21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1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2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526656">
                          <w:marLeft w:val="0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0792">
                          <w:marLeft w:val="0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1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30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2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93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5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5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97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86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92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05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920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17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89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926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5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4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47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36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9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771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8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482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0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92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142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0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22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730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6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70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2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10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7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0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4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606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55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0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11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7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9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451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0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3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755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8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272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2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782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91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9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4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43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20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2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4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70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7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9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247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9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2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34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14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203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1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63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90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99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1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8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4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87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6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90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6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79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5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595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00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158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51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7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7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4260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91274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54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4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232758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734568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037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9445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945882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35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512950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3678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3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060">
          <w:marLeft w:val="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6828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2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396210">
                      <w:marLeft w:val="0"/>
                      <w:marRight w:val="0"/>
                      <w:marTop w:val="68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4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8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2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42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120051">
          <w:marLeft w:val="0"/>
          <w:marRight w:val="0"/>
          <w:marTop w:val="217"/>
          <w:marBottom w:val="217"/>
          <w:divBdr>
            <w:top w:val="single" w:sz="6" w:space="12" w:color="CCCCCC"/>
            <w:left w:val="single" w:sz="6" w:space="8" w:color="CCCCCC"/>
            <w:bottom w:val="single" w:sz="6" w:space="12" w:color="CCCCCC"/>
            <w:right w:val="single" w:sz="6" w:space="8" w:color="CCCCCC"/>
          </w:divBdr>
          <w:divsChild>
            <w:div w:id="618990594">
              <w:marLeft w:val="0"/>
              <w:marRight w:val="0"/>
              <w:marTop w:val="0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3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3516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0104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48503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352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1290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2096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302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2209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23483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480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43880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5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3235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8268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10556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3347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42484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626137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0368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73913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48472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81474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52104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31454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0209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4157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84279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13923">
              <w:marLeft w:val="0"/>
              <w:marRight w:val="0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7" w:color="D7D7D7"/>
                <w:right w:val="single" w:sz="6" w:space="0" w:color="D7D7D7"/>
              </w:divBdr>
              <w:divsChild>
                <w:div w:id="84701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246802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99568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2301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190907697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1795783935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</w:divsChild>
        </w:div>
        <w:div w:id="208833322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793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90002378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208595294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</w:divsChild>
        </w:div>
        <w:div w:id="1000161075">
          <w:marLeft w:val="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76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930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69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724653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0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3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4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707238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9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85687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10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40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76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8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87902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9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4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18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3589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596513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0689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34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2098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67954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5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79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92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7316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5500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54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1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8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22035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6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3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7316">
                  <w:marLeft w:val="0"/>
                  <w:marRight w:val="598"/>
                  <w:marTop w:val="285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89890">
                      <w:marLeft w:val="0"/>
                      <w:marRight w:val="435"/>
                      <w:marTop w:val="3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876121">
                      <w:marLeft w:val="0"/>
                      <w:marRight w:val="0"/>
                      <w:marTop w:val="3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09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243">
                          <w:marLeft w:val="0"/>
                          <w:marRight w:val="0"/>
                          <w:marTop w:val="8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6907275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7805">
                      <w:marLeft w:val="0"/>
                      <w:marRight w:val="2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9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03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6275">
                  <w:marLeft w:val="-21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7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8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4351">
                          <w:marLeft w:val="0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2707">
                          <w:marLeft w:val="0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81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76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18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2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4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5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67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02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3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896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2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4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4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50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2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92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35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5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05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7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87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3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5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0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0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0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1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8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66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2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3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628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55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5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8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50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038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4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09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71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60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52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57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22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60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9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0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3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6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32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16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85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38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01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9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8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4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4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34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19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41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66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38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996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8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4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7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0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32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363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55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1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44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7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94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57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05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05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57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80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88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1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0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284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8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42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23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3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1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48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6263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660359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197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16452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724268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97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3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87308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221115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35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5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91088">
                                          <w:marLeft w:val="0"/>
                                          <w:marRight w:val="204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8501">
                                              <w:marLeft w:val="0"/>
                                              <w:marRight w:val="68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1" w:color="DCDDDF"/>
                                                <w:left w:val="single" w:sz="6" w:space="1" w:color="DCDDDF"/>
                                                <w:bottom w:val="single" w:sz="6" w:space="1" w:color="DCDDDF"/>
                                                <w:right w:val="single" w:sz="6" w:space="1" w:color="DCDDD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8251">
          <w:marLeft w:val="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3853">
                      <w:marLeft w:val="0"/>
                      <w:marRight w:val="0"/>
                      <w:marTop w:val="0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06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3171">
                      <w:marLeft w:val="0"/>
                      <w:marRight w:val="0"/>
                      <w:marTop w:val="68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0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65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710902">
          <w:marLeft w:val="0"/>
          <w:marRight w:val="0"/>
          <w:marTop w:val="217"/>
          <w:marBottom w:val="217"/>
          <w:divBdr>
            <w:top w:val="single" w:sz="6" w:space="12" w:color="CCCCCC"/>
            <w:left w:val="single" w:sz="6" w:space="8" w:color="CCCCCC"/>
            <w:bottom w:val="single" w:sz="6" w:space="12" w:color="CCCCCC"/>
            <w:right w:val="single" w:sz="6" w:space="8" w:color="CCCCCC"/>
          </w:divBdr>
          <w:divsChild>
            <w:div w:id="2100053452">
              <w:marLeft w:val="0"/>
              <w:marRight w:val="0"/>
              <w:marTop w:val="0"/>
              <w:marBottom w:val="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6347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6221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92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798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4396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614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1354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4984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27697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77968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1932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28374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21300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67770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9638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4274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92197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3481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04576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04507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7088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11614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60976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38915">
                  <w:marLeft w:val="0"/>
                  <w:marRight w:val="0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7" w:color="D7D7D7"/>
                    <w:right w:val="single" w:sz="6" w:space="0" w:color="D7D7D7"/>
                  </w:divBdr>
                  <w:divsChild>
                    <w:div w:id="107073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2552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9440">
              <w:marLeft w:val="0"/>
              <w:marRight w:val="0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7" w:color="D7D7D7"/>
                <w:right w:val="single" w:sz="6" w:space="0" w:color="D7D7D7"/>
              </w:divBdr>
              <w:divsChild>
                <w:div w:id="5476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04720">
          <w:marLeft w:val="0"/>
          <w:marRight w:val="0"/>
          <w:marTop w:val="0"/>
          <w:marBottom w:val="1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1370">
              <w:marLeft w:val="0"/>
              <w:marRight w:val="0"/>
              <w:marTop w:val="6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7466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323431564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2070615876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</w:divsChild>
        </w:div>
        <w:div w:id="170362959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8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6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03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2118137109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  <w:div w:id="26765917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single" w:sz="6" w:space="3" w:color="BFBFBF"/>
                <w:right w:val="none" w:sz="0" w:space="0" w:color="auto"/>
              </w:divBdr>
            </w:div>
          </w:divsChild>
        </w:div>
        <w:div w:id="1780300005">
          <w:marLeft w:val="2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4775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2087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8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194598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64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2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0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47947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829911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7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1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8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8791">
                  <w:marLeft w:val="0"/>
                  <w:marRight w:val="9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2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0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1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2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919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254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254923">
                      <w:marLeft w:val="109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758570">
      <w:marLeft w:val="0"/>
      <w:marRight w:val="0"/>
      <w:marTop w:val="0"/>
      <w:marBottom w:val="0"/>
      <w:divBdr>
        <w:top w:val="single" w:sz="6" w:space="12" w:color="555555"/>
        <w:left w:val="single" w:sz="6" w:space="12" w:color="555555"/>
        <w:bottom w:val="single" w:sz="6" w:space="12" w:color="555555"/>
        <w:right w:val="single" w:sz="6" w:space="12" w:color="555555"/>
      </w:divBdr>
      <w:divsChild>
        <w:div w:id="170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841">
              <w:marLeft w:val="0"/>
              <w:marRight w:val="0"/>
              <w:marTop w:val="0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928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938663">
                      <w:marLeft w:val="2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0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695931">
      <w:marLeft w:val="0"/>
      <w:marRight w:val="0"/>
      <w:marTop w:val="0"/>
      <w:marBottom w:val="0"/>
      <w:divBdr>
        <w:top w:val="single" w:sz="6" w:space="12" w:color="555555"/>
        <w:left w:val="single" w:sz="6" w:space="12" w:color="555555"/>
        <w:bottom w:val="single" w:sz="6" w:space="12" w:color="555555"/>
        <w:right w:val="single" w:sz="6" w:space="12" w:color="555555"/>
      </w:divBdr>
      <w:divsChild>
        <w:div w:id="20405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1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6298">
              <w:marLeft w:val="0"/>
              <w:marRight w:val="0"/>
              <w:marTop w:val="0"/>
              <w:marBottom w:val="136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61451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2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1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91289">
                      <w:marLeft w:val="2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744399">
                                  <w:marLeft w:val="0"/>
                                  <w:marRight w:val="0"/>
                                  <w:marTop w:val="0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59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061904">
                                  <w:marLeft w:val="0"/>
                                  <w:marRight w:val="0"/>
                                  <w:marTop w:val="68"/>
                                  <w:marBottom w:val="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98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4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1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93720-9A88-4DB6-95D7-6A6BFCB9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4383</Words>
  <Characters>24989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Байрамова</cp:lastModifiedBy>
  <cp:revision>10</cp:revision>
  <cp:lastPrinted>2016-03-17T11:00:00Z</cp:lastPrinted>
  <dcterms:created xsi:type="dcterms:W3CDTF">2015-07-16T10:54:00Z</dcterms:created>
  <dcterms:modified xsi:type="dcterms:W3CDTF">2019-07-01T07:25:00Z</dcterms:modified>
</cp:coreProperties>
</file>