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«Детский сад № 481 г. Челябинска»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 xml:space="preserve">454003, г. Челябинск, ул. 250-летия Челябинску, </w:t>
      </w:r>
      <w:proofErr w:type="gramStart"/>
      <w:r w:rsidRPr="00751E2E">
        <w:rPr>
          <w:rFonts w:ascii="Times New Roman" w:hAnsi="Times New Roman"/>
          <w:b/>
          <w:bCs/>
          <w:sz w:val="24"/>
          <w:szCs w:val="24"/>
        </w:rPr>
        <w:t>30</w:t>
      </w:r>
      <w:proofErr w:type="gramEnd"/>
      <w:r w:rsidRPr="00751E2E">
        <w:rPr>
          <w:rFonts w:ascii="Times New Roman" w:hAnsi="Times New Roman"/>
          <w:b/>
          <w:bCs/>
          <w:sz w:val="24"/>
          <w:szCs w:val="24"/>
        </w:rPr>
        <w:t xml:space="preserve"> а,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 xml:space="preserve"> тел. (факс): (351) 795-59-09, 795-59-08, 244-32-80, E-</w:t>
      </w:r>
      <w:proofErr w:type="spellStart"/>
      <w:r w:rsidRPr="00751E2E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751E2E">
        <w:rPr>
          <w:rFonts w:ascii="Times New Roman" w:hAnsi="Times New Roman"/>
          <w:b/>
          <w:bCs/>
          <w:sz w:val="24"/>
          <w:szCs w:val="24"/>
        </w:rPr>
        <w:t>: mou481@mail.ru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ОКПО 42467166 ОГРН 1027402330680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ИНН 7447033224 КПП 744701001</w:t>
      </w:r>
    </w:p>
    <w:p w:rsidR="004952EB" w:rsidRPr="00751E2E" w:rsidRDefault="004952EB" w:rsidP="004952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2EB" w:rsidRPr="00751E2E" w:rsidRDefault="004952EB" w:rsidP="004952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E2E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контроля</w:t>
      </w:r>
    </w:p>
    <w:p w:rsidR="004952EB" w:rsidRPr="00751E2E" w:rsidRDefault="004952EB" w:rsidP="004952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2EB" w:rsidRDefault="004952EB" w:rsidP="004952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b/>
          <w:sz w:val="24"/>
          <w:szCs w:val="24"/>
        </w:rPr>
        <w:t>Объект контроля: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</w:t>
      </w:r>
      <w:r w:rsidR="00EC6583">
        <w:rPr>
          <w:rFonts w:ascii="Times New Roman" w:hAnsi="Times New Roman" w:cs="Times New Roman"/>
          <w:sz w:val="24"/>
          <w:szCs w:val="24"/>
        </w:rPr>
        <w:t xml:space="preserve"> </w:t>
      </w:r>
      <w:r w:rsidR="00EC6583">
        <w:rPr>
          <w:rFonts w:ascii="Times New Roman" w:hAnsi="Times New Roman"/>
          <w:sz w:val="24"/>
          <w:szCs w:val="24"/>
        </w:rPr>
        <w:t>МБДОУ «ДС № 481 г. Челябинска» (далее МБДОУ)</w:t>
      </w:r>
    </w:p>
    <w:p w:rsidR="00EC6583" w:rsidRPr="00EC6583" w:rsidRDefault="004952EB" w:rsidP="00EC65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6351">
        <w:rPr>
          <w:rFonts w:ascii="Times New Roman" w:hAnsi="Times New Roman" w:cs="Times New Roman"/>
          <w:b/>
          <w:sz w:val="24"/>
          <w:szCs w:val="24"/>
        </w:rPr>
        <w:t xml:space="preserve">Цель контроля: </w:t>
      </w:r>
      <w:r w:rsidRPr="004A6351">
        <w:rPr>
          <w:rFonts w:ascii="Times New Roman" w:hAnsi="Times New Roman" w:cs="Times New Roman"/>
          <w:sz w:val="24"/>
          <w:szCs w:val="24"/>
        </w:rPr>
        <w:t xml:space="preserve">оценивание степени разработанности </w:t>
      </w:r>
      <w:r w:rsidR="00EC6583" w:rsidRPr="00EC6583">
        <w:rPr>
          <w:rFonts w:ascii="Times New Roman" w:hAnsi="Times New Roman"/>
          <w:sz w:val="24"/>
          <w:szCs w:val="24"/>
        </w:rPr>
        <w:t>Основной образовательной программы дошкольного образования МБДОУ «ДС № 481 г. Челябинска» (далее ООП), Адаптированной основной образовательной программы дошкольного образования МБДОУ «ДС № 481 г. Челябинска» (далее АООП)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0E3810">
        <w:rPr>
          <w:rFonts w:ascii="Times New Roman" w:hAnsi="Times New Roman"/>
          <w:sz w:val="24"/>
          <w:szCs w:val="24"/>
        </w:rPr>
        <w:t xml:space="preserve">ценивание </w:t>
      </w:r>
      <w:proofErr w:type="spellStart"/>
      <w:r w:rsidRPr="000E381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E3810">
        <w:rPr>
          <w:rFonts w:ascii="Times New Roman" w:hAnsi="Times New Roman"/>
          <w:sz w:val="24"/>
          <w:szCs w:val="24"/>
        </w:rPr>
        <w:t xml:space="preserve"> УМК для реализации ООП </w:t>
      </w:r>
      <w:r>
        <w:rPr>
          <w:rFonts w:ascii="Times New Roman" w:hAnsi="Times New Roman"/>
          <w:sz w:val="24"/>
          <w:szCs w:val="24"/>
        </w:rPr>
        <w:t xml:space="preserve">и АООП, </w:t>
      </w:r>
      <w:r w:rsidR="00BC6E03" w:rsidRPr="00A61738">
        <w:rPr>
          <w:rFonts w:ascii="Times New Roman" w:hAnsi="Times New Roman"/>
          <w:bCs/>
          <w:sz w:val="24"/>
          <w:szCs w:val="24"/>
        </w:rPr>
        <w:t xml:space="preserve">оценивание качества </w:t>
      </w:r>
      <w:r w:rsidR="00BC6E03" w:rsidRPr="00A61738">
        <w:rPr>
          <w:rFonts w:ascii="Times New Roman" w:hAnsi="Times New Roman"/>
          <w:sz w:val="24"/>
          <w:szCs w:val="24"/>
        </w:rPr>
        <w:t xml:space="preserve">разработанности части </w:t>
      </w:r>
      <w:r w:rsidR="00BC6E03">
        <w:rPr>
          <w:rFonts w:ascii="Times New Roman" w:hAnsi="Times New Roman"/>
          <w:sz w:val="24"/>
          <w:szCs w:val="24"/>
        </w:rPr>
        <w:t>ООП и АООП</w:t>
      </w:r>
      <w:r w:rsidR="00BC6E03" w:rsidRPr="00A61738">
        <w:rPr>
          <w:rFonts w:ascii="Times New Roman" w:hAnsi="Times New Roman"/>
          <w:sz w:val="24"/>
          <w:szCs w:val="24"/>
        </w:rPr>
        <w:t xml:space="preserve"> формируемой участн</w:t>
      </w:r>
      <w:r w:rsidR="00BC6E03">
        <w:rPr>
          <w:rFonts w:ascii="Times New Roman" w:hAnsi="Times New Roman"/>
          <w:sz w:val="24"/>
          <w:szCs w:val="24"/>
        </w:rPr>
        <w:t xml:space="preserve">иками образовательных отношений, </w:t>
      </w:r>
      <w:r w:rsidR="00BC6E03" w:rsidRPr="00C75D2D">
        <w:rPr>
          <w:rFonts w:ascii="Times New Roman" w:hAnsi="Times New Roman"/>
          <w:sz w:val="24"/>
          <w:szCs w:val="24"/>
        </w:rPr>
        <w:t>оценивание степени качества разработанности рабочих программ педагогов</w:t>
      </w:r>
      <w:r w:rsidR="00BC6E03">
        <w:rPr>
          <w:rFonts w:ascii="Times New Roman" w:hAnsi="Times New Roman"/>
          <w:sz w:val="24"/>
          <w:szCs w:val="24"/>
        </w:rPr>
        <w:t xml:space="preserve">, </w:t>
      </w:r>
      <w:r w:rsidR="00BC6E03" w:rsidRPr="009E756E">
        <w:rPr>
          <w:rFonts w:ascii="Times New Roman" w:hAnsi="Times New Roman"/>
          <w:sz w:val="24"/>
          <w:szCs w:val="24"/>
        </w:rPr>
        <w:t xml:space="preserve">оценивание состояния </w:t>
      </w:r>
      <w:proofErr w:type="spellStart"/>
      <w:r w:rsidR="00BC6E03" w:rsidRPr="009E756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BC6E03" w:rsidRPr="009E756E">
        <w:rPr>
          <w:rFonts w:ascii="Times New Roman" w:hAnsi="Times New Roman"/>
          <w:sz w:val="24"/>
          <w:szCs w:val="24"/>
        </w:rPr>
        <w:t xml:space="preserve"> деятельности в </w:t>
      </w:r>
      <w:r w:rsidR="00BC6E03">
        <w:rPr>
          <w:rFonts w:ascii="Times New Roman" w:hAnsi="Times New Roman"/>
          <w:sz w:val="24"/>
          <w:szCs w:val="24"/>
        </w:rPr>
        <w:t>МБ</w:t>
      </w:r>
      <w:r w:rsidR="00EC6583">
        <w:rPr>
          <w:rFonts w:ascii="Times New Roman" w:hAnsi="Times New Roman"/>
          <w:sz w:val="24"/>
          <w:szCs w:val="24"/>
        </w:rPr>
        <w:t xml:space="preserve">ДОУ, </w:t>
      </w:r>
      <w:r w:rsidR="00EC6583" w:rsidRPr="00EC6583">
        <w:rPr>
          <w:rFonts w:ascii="Times New Roman" w:hAnsi="Times New Roman"/>
          <w:sz w:val="24"/>
          <w:szCs w:val="24"/>
        </w:rPr>
        <w:t>психолого-педагогические условия для реализации</w:t>
      </w:r>
      <w:r w:rsidR="00EC6583">
        <w:rPr>
          <w:rFonts w:ascii="Times New Roman" w:hAnsi="Times New Roman"/>
          <w:sz w:val="24"/>
          <w:szCs w:val="24"/>
        </w:rPr>
        <w:t xml:space="preserve"> ООП и АООП, о</w:t>
      </w:r>
      <w:r w:rsidR="00EC6583" w:rsidRPr="001E2850">
        <w:rPr>
          <w:rFonts w:ascii="Times New Roman" w:hAnsi="Times New Roman"/>
          <w:sz w:val="24"/>
          <w:szCs w:val="24"/>
        </w:rPr>
        <w:t xml:space="preserve">ценивание эффективности развивающей предметно-пространственной среда </w:t>
      </w:r>
      <w:r w:rsidR="00EC6583">
        <w:rPr>
          <w:rFonts w:ascii="Times New Roman" w:hAnsi="Times New Roman"/>
          <w:sz w:val="24"/>
          <w:szCs w:val="24"/>
        </w:rPr>
        <w:t>МБДОУ</w:t>
      </w:r>
    </w:p>
    <w:p w:rsidR="004952EB" w:rsidRPr="003069D9" w:rsidRDefault="004952EB" w:rsidP="003069D9">
      <w:pPr>
        <w:pStyle w:val="New"/>
        <w:numPr>
          <w:ilvl w:val="0"/>
          <w:numId w:val="0"/>
        </w:numPr>
        <w:ind w:left="709"/>
      </w:pPr>
      <w:r w:rsidRPr="003069D9">
        <w:rPr>
          <w:b/>
        </w:rPr>
        <w:t>Задачи</w:t>
      </w:r>
      <w:r w:rsidRPr="003069D9">
        <w:t>:</w:t>
      </w:r>
    </w:p>
    <w:p w:rsidR="004952EB" w:rsidRPr="004952EB" w:rsidRDefault="00BC6E03" w:rsidP="003069D9">
      <w:pPr>
        <w:pStyle w:val="New"/>
      </w:pPr>
      <w:r>
        <w:t>в</w:t>
      </w:r>
      <w:r w:rsidR="004952EB" w:rsidRPr="004952EB">
        <w:t xml:space="preserve">ыявить степень соответствия структуры и содержания каждого раздела ООП и АООП требованиям ФГОС дошкольного образования </w:t>
      </w:r>
    </w:p>
    <w:p w:rsidR="004952EB" w:rsidRDefault="00BC6E03" w:rsidP="003069D9">
      <w:pPr>
        <w:pStyle w:val="New"/>
      </w:pPr>
      <w:r>
        <w:t>у</w:t>
      </w:r>
      <w:r w:rsidR="004952EB" w:rsidRPr="00751E2E">
        <w:t xml:space="preserve">становить наличие организационно-методического сопровождения процесса реализации </w:t>
      </w:r>
      <w:r w:rsidR="004952EB" w:rsidRPr="004A6351">
        <w:t>ООП и АООП</w:t>
      </w:r>
      <w:r w:rsidR="004952EB" w:rsidRPr="00751E2E">
        <w:t>, в том числе в плане взаимодействия с социумом</w:t>
      </w:r>
    </w:p>
    <w:p w:rsidR="004952EB" w:rsidRPr="000E3810" w:rsidRDefault="00BC6E03" w:rsidP="003069D9">
      <w:pPr>
        <w:pStyle w:val="New"/>
      </w:pPr>
      <w:r>
        <w:t>у</w:t>
      </w:r>
      <w:r w:rsidR="004952EB" w:rsidRPr="000E3810">
        <w:t xml:space="preserve">становить степень достаточности учебно-методического комплекса для реализации целевого раздела ООП </w:t>
      </w:r>
      <w:r w:rsidR="004952EB">
        <w:t>и АООП</w:t>
      </w:r>
      <w:r w:rsidR="004952EB" w:rsidRPr="000E3810">
        <w:t xml:space="preserve"> в соответствии с задача</w:t>
      </w:r>
      <w:r w:rsidR="00180C30">
        <w:t>ми ФГОС дошкольного образования</w:t>
      </w:r>
    </w:p>
    <w:p w:rsidR="00BC6E03" w:rsidRPr="00BC6E03" w:rsidRDefault="00BC6E03" w:rsidP="003069D9">
      <w:pPr>
        <w:pStyle w:val="New"/>
        <w:rPr>
          <w:color w:val="FFC000"/>
        </w:rPr>
      </w:pPr>
      <w:r>
        <w:t>у</w:t>
      </w:r>
      <w:r w:rsidRPr="00A61738">
        <w:t>становить степень соответствия части ООП</w:t>
      </w:r>
      <w:r>
        <w:t xml:space="preserve"> и АООП</w:t>
      </w:r>
      <w:r w:rsidRPr="00A61738">
        <w:t>, формируемой участниками образовательных отношений специфике ДОУ и возможно</w:t>
      </w:r>
      <w:r w:rsidR="00180C30">
        <w:t>стям педагогического коллектива</w:t>
      </w:r>
    </w:p>
    <w:p w:rsidR="00BC6E03" w:rsidRPr="003069D9" w:rsidRDefault="00BC6E03" w:rsidP="003069D9">
      <w:pPr>
        <w:pStyle w:val="New"/>
        <w:rPr>
          <w:lang w:val="x-none"/>
        </w:rPr>
      </w:pPr>
      <w:r w:rsidRPr="003069D9">
        <w:t xml:space="preserve">оценить степень соответствия рабочих программ педагогов целевому, содержательному, организационному разделу и разделу </w:t>
      </w:r>
      <w:r w:rsidR="003069D9" w:rsidRPr="003069D9">
        <w:t>«</w:t>
      </w:r>
      <w:r w:rsidRPr="003069D9">
        <w:t>Рабочая программа воспитания</w:t>
      </w:r>
      <w:r w:rsidR="003069D9" w:rsidRPr="003069D9">
        <w:t>»</w:t>
      </w:r>
      <w:r w:rsidRPr="003069D9">
        <w:t xml:space="preserve"> ООП и АООП </w:t>
      </w:r>
    </w:p>
    <w:p w:rsidR="00BC6E03" w:rsidRDefault="00BC6E03" w:rsidP="003069D9">
      <w:pPr>
        <w:pStyle w:val="New"/>
        <w:rPr>
          <w:color w:val="0070C0"/>
        </w:rPr>
      </w:pPr>
      <w:r>
        <w:t>у</w:t>
      </w:r>
      <w:r w:rsidRPr="00BC6E03">
        <w:t>становить степень достаточности</w:t>
      </w:r>
      <w:r w:rsidRPr="00BC6E03">
        <w:rPr>
          <w:color w:val="FF0000"/>
        </w:rPr>
        <w:t xml:space="preserve"> </w:t>
      </w:r>
      <w:r w:rsidRPr="00BC6E03">
        <w:t>материально-технических условий в МБДОУ для обеспечения медицинского сопровождения воспитанников в целях охраны и укрепления их здоровья</w:t>
      </w:r>
    </w:p>
    <w:p w:rsidR="00BC6E03" w:rsidRPr="00BC6E03" w:rsidRDefault="00BC6E03" w:rsidP="003069D9">
      <w:pPr>
        <w:pStyle w:val="New"/>
        <w:rPr>
          <w:color w:val="0070C0"/>
        </w:rPr>
      </w:pPr>
      <w:r>
        <w:t>у</w:t>
      </w:r>
      <w:r w:rsidRPr="009E756E">
        <w:t xml:space="preserve">становить степень достаточности санитарно-гигиенических и противоэпидемических условий в </w:t>
      </w:r>
      <w:r>
        <w:t>МБ</w:t>
      </w:r>
      <w:r w:rsidRPr="009E756E">
        <w:t>ДОУ</w:t>
      </w:r>
    </w:p>
    <w:p w:rsidR="00BC6E03" w:rsidRPr="009E756E" w:rsidRDefault="00BC6E03" w:rsidP="003069D9">
      <w:pPr>
        <w:pStyle w:val="New"/>
      </w:pPr>
      <w:r w:rsidRPr="009E756E">
        <w:t xml:space="preserve">установить степень достаточности условий безопасности образовательного процесса в </w:t>
      </w:r>
      <w:r>
        <w:t>МБ</w:t>
      </w:r>
      <w:r w:rsidRPr="009E756E">
        <w:t>ДОУ</w:t>
      </w:r>
    </w:p>
    <w:p w:rsidR="00BC6E03" w:rsidRPr="00EC6583" w:rsidRDefault="00EC6583" w:rsidP="003069D9">
      <w:pPr>
        <w:pStyle w:val="New"/>
        <w:rPr>
          <w:color w:val="0070C0"/>
        </w:rPr>
      </w:pPr>
      <w:r w:rsidRPr="009E756E">
        <w:t xml:space="preserve">установить степень достаточности условий организации профилактических и оздоровительных мероприятий в </w:t>
      </w:r>
      <w:r>
        <w:t>МБ</w:t>
      </w:r>
      <w:r w:rsidRPr="009E756E">
        <w:t>ДОУ</w:t>
      </w:r>
    </w:p>
    <w:p w:rsidR="00EC6583" w:rsidRPr="00EC6583" w:rsidRDefault="00EC6583" w:rsidP="003069D9">
      <w:pPr>
        <w:pStyle w:val="New"/>
        <w:rPr>
          <w:color w:val="0070C0"/>
        </w:rPr>
      </w:pPr>
      <w:r w:rsidRPr="009E756E">
        <w:t xml:space="preserve">установить степень достаточности условий организации питания воспитанников </w:t>
      </w:r>
      <w:r>
        <w:t>МБ</w:t>
      </w:r>
      <w:r w:rsidRPr="009E756E">
        <w:t>ДОУ как основы для физического развития детей, повышения сопротивляемости организма к заболеваниям</w:t>
      </w:r>
    </w:p>
    <w:p w:rsidR="00EC6583" w:rsidRPr="00A9795D" w:rsidRDefault="00EC6583" w:rsidP="003069D9">
      <w:pPr>
        <w:pStyle w:val="New"/>
      </w:pPr>
      <w:r>
        <w:t>о</w:t>
      </w:r>
      <w:r w:rsidRPr="00A9795D">
        <w:t>ценить систему психолого-педагогической оценки развития воспитанников (п 3.2.</w:t>
      </w:r>
      <w:proofErr w:type="gramStart"/>
      <w:r w:rsidRPr="00A9795D">
        <w:t>3.ФГОС</w:t>
      </w:r>
      <w:proofErr w:type="gramEnd"/>
      <w:r w:rsidRPr="00A9795D">
        <w:t xml:space="preserve"> ДО)</w:t>
      </w:r>
    </w:p>
    <w:p w:rsidR="00EC6583" w:rsidRPr="00A9795D" w:rsidRDefault="00EC6583" w:rsidP="003069D9">
      <w:pPr>
        <w:pStyle w:val="New"/>
      </w:pPr>
      <w:r>
        <w:t>о</w:t>
      </w:r>
      <w:r w:rsidRPr="00A9795D">
        <w:t>ценить технологию использования результатов психолого-педагогической оценки развития воспитанников (п 3.2.</w:t>
      </w:r>
      <w:proofErr w:type="gramStart"/>
      <w:r w:rsidRPr="00A9795D">
        <w:t>3.ФГОС</w:t>
      </w:r>
      <w:proofErr w:type="gramEnd"/>
      <w:r w:rsidRPr="00A9795D">
        <w:t xml:space="preserve"> ДО)</w:t>
      </w:r>
    </w:p>
    <w:p w:rsidR="00EC6583" w:rsidRPr="00A9795D" w:rsidRDefault="00EC6583" w:rsidP="003069D9">
      <w:pPr>
        <w:pStyle w:val="New"/>
      </w:pPr>
      <w:r>
        <w:lastRenderedPageBreak/>
        <w:t>о</w:t>
      </w:r>
      <w:r w:rsidRPr="00A9795D">
        <w:t>ценить условия, созданные для поддержки инициативы и самостоятельности воспитанников (п 3.2.5. ФГОС ДО)</w:t>
      </w:r>
    </w:p>
    <w:p w:rsidR="00EC6583" w:rsidRDefault="00EC6583" w:rsidP="003069D9">
      <w:pPr>
        <w:pStyle w:val="New"/>
      </w:pPr>
      <w:r>
        <w:t>о</w:t>
      </w:r>
      <w:r w:rsidRPr="00A9795D">
        <w:t>ценить наличие условий для консультативной поддержки педагогов и родителей по вопросам воспитания и обучения воспитанников (п 3.2.5. ФГОС ДО)</w:t>
      </w:r>
    </w:p>
    <w:p w:rsidR="00EC6583" w:rsidRPr="00EC6583" w:rsidRDefault="00EC6583" w:rsidP="003069D9">
      <w:pPr>
        <w:pStyle w:val="New"/>
      </w:pPr>
      <w:r>
        <w:t>у</w:t>
      </w:r>
      <w:r w:rsidRPr="001E2850">
        <w:t>становить соответствие содержания развивающей предметно-пространственной среды ООП</w:t>
      </w:r>
      <w:r>
        <w:t>, АООП</w:t>
      </w:r>
      <w:r w:rsidRPr="001E2850">
        <w:t xml:space="preserve"> и возрастным возможностям детей</w:t>
      </w:r>
    </w:p>
    <w:p w:rsidR="00EC6583" w:rsidRDefault="00EC6583" w:rsidP="003069D9">
      <w:pPr>
        <w:pStyle w:val="New"/>
      </w:pPr>
      <w:r>
        <w:t>о</w:t>
      </w:r>
      <w:r w:rsidRPr="001E2850">
        <w:t xml:space="preserve">ценить организацию образовательного пространства и разнообразие материалов, оборудования и инвентаря (в здании и на участке) в соответствии с требованиями </w:t>
      </w:r>
      <w:r>
        <w:t>ФГОС ДО</w:t>
      </w:r>
      <w:r w:rsidRPr="001E2850">
        <w:t xml:space="preserve"> (трансформируемость, полифункциональность, вариативность, доступность, безопасность)</w:t>
      </w:r>
    </w:p>
    <w:p w:rsidR="004952EB" w:rsidRDefault="00EC6583" w:rsidP="004952EB">
      <w:pPr>
        <w:pStyle w:val="New"/>
      </w:pPr>
      <w:r>
        <w:t>у</w:t>
      </w:r>
      <w:r w:rsidRPr="001E2850">
        <w:t>становить 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</w:r>
    </w:p>
    <w:p w:rsidR="00180C30" w:rsidRDefault="00180C30" w:rsidP="00180C30">
      <w:pPr>
        <w:pStyle w:val="New"/>
        <w:numPr>
          <w:ilvl w:val="0"/>
          <w:numId w:val="0"/>
        </w:numPr>
        <w:ind w:left="709"/>
      </w:pPr>
    </w:p>
    <w:p w:rsidR="00180C30" w:rsidRPr="00AB651A" w:rsidRDefault="00180C30" w:rsidP="00180C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B651A">
        <w:rPr>
          <w:rFonts w:ascii="Times New Roman" w:hAnsi="Times New Roman"/>
          <w:b/>
          <w:sz w:val="24"/>
          <w:szCs w:val="24"/>
          <w:lang w:eastAsia="ru-RU"/>
        </w:rPr>
        <w:t>Резюме:</w:t>
      </w:r>
    </w:p>
    <w:p w:rsidR="004952EB" w:rsidRPr="003069D9" w:rsidRDefault="004952EB" w:rsidP="0030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Структура и содержание каждого раздела ООП и АООП соответствует требованиям ФГОС дошкольного образования.</w:t>
      </w:r>
      <w:r w:rsidR="003069D9">
        <w:rPr>
          <w:rFonts w:ascii="Times New Roman" w:hAnsi="Times New Roman" w:cs="Times New Roman"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В ДОУ разработаны и утверждены Учебный план, Календарный учебный график, Календарный план воспитательной работы, Рабочие программы педагогов.</w:t>
      </w:r>
      <w:r w:rsidR="003069D9">
        <w:rPr>
          <w:rFonts w:ascii="Times New Roman" w:hAnsi="Times New Roman" w:cs="Times New Roman"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В ООП и АООП прописаны формы взаимодействия с родителями (законными представителя) обучающихся. Родители принимают участие в выборе парциальных программ дошкольного образования, включены в процесс разработки и утверждения ООП и АООП. В ДОУ созданы условия для ознакомления родителей с учебно-методическим обеспечением программы.</w:t>
      </w:r>
      <w:r w:rsidR="003069D9">
        <w:rPr>
          <w:rFonts w:ascii="Times New Roman" w:hAnsi="Times New Roman" w:cs="Times New Roman"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Взаимодействие с социальными институтами детства осуществляется на основании договоров, соглашений и планов совместной деятельности по направлениям развития детей.</w:t>
      </w:r>
    </w:p>
    <w:p w:rsidR="004952EB" w:rsidRPr="003069D9" w:rsidRDefault="004952EB" w:rsidP="0030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В ДОУ имеются</w:t>
      </w:r>
      <w:r w:rsidRPr="00306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открытые и общедоступные информационные ресурсы, содержащие информацию о ООП и АООП для семьи и всем заинтересованным лицам, вовлечённым в образовательный процесс, а также широкой общественности. В группах информация о ООП и АООП размещена</w:t>
      </w:r>
      <w:r w:rsidRPr="00306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на стендах, оформлены буклеты.</w:t>
      </w:r>
    </w:p>
    <w:p w:rsidR="004952EB" w:rsidRPr="003069D9" w:rsidRDefault="004952EB" w:rsidP="003069D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ООП и АООП разработаны </w:t>
      </w:r>
      <w:r w:rsidRPr="003069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069D9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(Федеральный закон Российской Федерации от 29 декабря 2012 г. N 273-ФЗ «Об образовании в Российской Федерации»), Ф</w:t>
      </w:r>
      <w:r w:rsidRPr="003069D9">
        <w:rPr>
          <w:rFonts w:ascii="Times New Roman" w:eastAsia="Times New Roman" w:hAnsi="Times New Roman" w:cs="Times New Roman"/>
          <w:sz w:val="24"/>
          <w:szCs w:val="24"/>
        </w:rPr>
        <w:t>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г. N 1155), Примерной основной образовательной программой дошкольного образования</w:t>
      </w:r>
      <w:r w:rsidRPr="003069D9">
        <w:rPr>
          <w:rFonts w:ascii="Times New Roman" w:hAnsi="Times New Roman" w:cs="Times New Roman"/>
          <w:sz w:val="24"/>
          <w:szCs w:val="24"/>
        </w:rPr>
        <w:t xml:space="preserve"> (протокол от 20 мая 2015 г. № 2/15)</w:t>
      </w:r>
      <w:r w:rsidR="003069D9" w:rsidRPr="003069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69D9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 образовательной программой дошкольного образования детей с тяжелыми нарушениями речи (Протокол № 6/17 от 7 декаб</w:t>
      </w:r>
      <w:r w:rsidR="003069D9" w:rsidRPr="003069D9">
        <w:rPr>
          <w:rFonts w:ascii="Times New Roman" w:eastAsia="Times New Roman" w:hAnsi="Times New Roman" w:cs="Times New Roman"/>
          <w:sz w:val="24"/>
          <w:szCs w:val="24"/>
        </w:rPr>
        <w:t xml:space="preserve">ря 2017 г.), </w:t>
      </w:r>
      <w:r w:rsidR="003069D9" w:rsidRPr="003069D9">
        <w:rPr>
          <w:rFonts w:ascii="Times New Roman" w:hAnsi="Times New Roman"/>
          <w:sz w:val="24"/>
          <w:szCs w:val="24"/>
        </w:rPr>
        <w:t>Примерной рабочей программой воспитания для образовательных организаций, реализующих образовательные программы дошкольного образования (одобрена решением федерального учебно-методического объединения по общему образованию, протокол от 01 июля 2021 № 2/21).</w:t>
      </w:r>
      <w:r w:rsidR="003069D9">
        <w:rPr>
          <w:rFonts w:ascii="Times New Roman" w:hAnsi="Times New Roman"/>
          <w:sz w:val="24"/>
          <w:szCs w:val="24"/>
        </w:rPr>
        <w:t xml:space="preserve"> </w:t>
      </w:r>
      <w:r w:rsidRPr="003069D9">
        <w:rPr>
          <w:rFonts w:ascii="Times New Roman" w:eastAsia="Times New Roman" w:hAnsi="Times New Roman" w:cs="Times New Roman"/>
          <w:sz w:val="24"/>
          <w:szCs w:val="24"/>
        </w:rPr>
        <w:t xml:space="preserve">Для разработки ООП была использована комплексная программа </w:t>
      </w:r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«От рождения до школы». Инновационная программа дошкольного образования. / Под ред. Н. Е. </w:t>
      </w:r>
      <w:proofErr w:type="spellStart"/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t>Вераксы</w:t>
      </w:r>
      <w:proofErr w:type="spellEnd"/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t>, Т. С. Комаровой, Э. М. Дорофеевой. — Издание пятое (инновационное), исп. и доп. — М.: МОЗАИКА-СИНТЕЗ, 2019. -  c. 336 (Протокол № 7 от 25.09.2019 г. решение ученого совета ФГБНУ «Институт изучения детства, семьи и воспитания Российской академии образования» (Письмо № 309/07 от 25.09.2019)</w:t>
      </w:r>
      <w:r w:rsidR="003069D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069D9">
        <w:rPr>
          <w:rFonts w:ascii="Times New Roman" w:eastAsia="Times New Roman" w:hAnsi="Times New Roman" w:cs="Times New Roman"/>
          <w:sz w:val="24"/>
          <w:szCs w:val="24"/>
        </w:rPr>
        <w:t xml:space="preserve">Для разработки АООП была использована комплексная программа автора Н.В. </w:t>
      </w:r>
      <w:proofErr w:type="spellStart"/>
      <w:r w:rsidRPr="003069D9">
        <w:rPr>
          <w:rFonts w:ascii="Times New Roman" w:eastAsia="Times New Roman" w:hAnsi="Times New Roman" w:cs="Times New Roman"/>
          <w:sz w:val="24"/>
          <w:szCs w:val="24"/>
        </w:rPr>
        <w:t>Нищевой</w:t>
      </w:r>
      <w:proofErr w:type="spellEnd"/>
      <w:r w:rsidRPr="003069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лет». Издание 3-е, переработанное и дополненное в соответствии с ФГОС ДО. - СПб.: ООО "ИЗДАТЕЛЬСТВО "ДЕТСТВО-ПРЕСС", 2018. - 240 с. (Рецензия ФГБОУ ВО «</w:t>
      </w:r>
      <w:proofErr w:type="spellStart"/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t>УдГУ</w:t>
      </w:r>
      <w:proofErr w:type="spellEnd"/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протокол № 6 от 27.06.2019 г. заседания Учебно-методической Комиссии Института педагогики, психологии и социальных технологий ФГБОУ ВО «</w:t>
      </w:r>
      <w:proofErr w:type="spellStart"/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t>УдГУ</w:t>
      </w:r>
      <w:proofErr w:type="spellEnd"/>
      <w:r w:rsidRPr="003069D9">
        <w:rPr>
          <w:rFonts w:ascii="Times New Roman" w:eastAsia="Times New Roman" w:hAnsi="Times New Roman" w:cs="Times New Roman"/>
          <w:bCs/>
          <w:sz w:val="24"/>
          <w:szCs w:val="24"/>
        </w:rPr>
        <w:t>»)</w:t>
      </w:r>
      <w:r w:rsidR="003069D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069D9">
        <w:rPr>
          <w:rFonts w:ascii="Times New Roman" w:eastAsia="Times New Roman" w:hAnsi="Times New Roman" w:cs="Times New Roman"/>
          <w:sz w:val="24"/>
          <w:szCs w:val="24"/>
        </w:rPr>
        <w:t xml:space="preserve">Комплексные программы соответствуют требованиям ФГОС, </w:t>
      </w:r>
      <w:r w:rsidRPr="003069D9">
        <w:rPr>
          <w:rFonts w:ascii="Times New Roman" w:hAnsi="Times New Roman" w:cs="Times New Roman"/>
          <w:sz w:val="24"/>
          <w:szCs w:val="24"/>
        </w:rPr>
        <w:t>рекомендованные МОН РФ</w:t>
      </w:r>
      <w:r w:rsidRPr="003069D9">
        <w:rPr>
          <w:rFonts w:ascii="Times New Roman" w:eastAsia="Times New Roman" w:hAnsi="Times New Roman" w:cs="Times New Roman"/>
          <w:sz w:val="24"/>
          <w:szCs w:val="24"/>
        </w:rPr>
        <w:t xml:space="preserve">. Данные программы охватывают все аспекты реализации ФГОС. </w:t>
      </w:r>
    </w:p>
    <w:p w:rsidR="00BC6E03" w:rsidRPr="003069D9" w:rsidRDefault="004952EB" w:rsidP="0030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 xml:space="preserve">Оценивание </w:t>
      </w:r>
      <w:proofErr w:type="spellStart"/>
      <w:r w:rsidRPr="003069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69D9">
        <w:rPr>
          <w:rFonts w:ascii="Times New Roman" w:hAnsi="Times New Roman" w:cs="Times New Roman"/>
          <w:sz w:val="24"/>
          <w:szCs w:val="24"/>
        </w:rPr>
        <w:t xml:space="preserve"> УМК для реализации ООП и АООП </w:t>
      </w:r>
      <w:r w:rsidRPr="003069D9">
        <w:rPr>
          <w:rFonts w:ascii="Times New Roman" w:hAnsi="Times New Roman" w:cs="Times New Roman"/>
          <w:bCs/>
          <w:sz w:val="24"/>
          <w:szCs w:val="24"/>
        </w:rPr>
        <w:t>осуществлялось</w:t>
      </w:r>
      <w:r w:rsidRPr="003069D9">
        <w:rPr>
          <w:rFonts w:ascii="Times New Roman" w:hAnsi="Times New Roman" w:cs="Times New Roman"/>
          <w:sz w:val="24"/>
          <w:szCs w:val="24"/>
        </w:rPr>
        <w:t xml:space="preserve"> соотнесением образовательных задач ФГОС дошкольного образования и наличием учебно-методического комплекса для реализации каждой задачи, в том числе по воспитательной работе.</w:t>
      </w:r>
      <w:r w:rsidR="003069D9">
        <w:rPr>
          <w:rFonts w:ascii="Times New Roman" w:hAnsi="Times New Roman" w:cs="Times New Roman"/>
          <w:sz w:val="24"/>
          <w:szCs w:val="24"/>
        </w:rPr>
        <w:t xml:space="preserve"> </w:t>
      </w:r>
      <w:r w:rsidR="003069D9">
        <w:rPr>
          <w:rFonts w:ascii="Times New Roman" w:hAnsi="Times New Roman" w:cs="Times New Roman"/>
          <w:iCs/>
          <w:sz w:val="24"/>
          <w:szCs w:val="24"/>
        </w:rPr>
        <w:t>Ч</w:t>
      </w:r>
      <w:r w:rsidR="00BC6E03" w:rsidRPr="003069D9">
        <w:rPr>
          <w:rFonts w:ascii="Times New Roman" w:hAnsi="Times New Roman" w:cs="Times New Roman"/>
          <w:iCs/>
          <w:sz w:val="24"/>
          <w:szCs w:val="24"/>
        </w:rPr>
        <w:t xml:space="preserve">асть ООП и АООП, формируемая участниками образовательных отношений представлена парциальными программами парциальными программами </w:t>
      </w:r>
      <w:r w:rsidR="00BC6E03" w:rsidRPr="003069D9">
        <w:rPr>
          <w:rFonts w:ascii="Times New Roman" w:hAnsi="Times New Roman" w:cs="Times New Roman"/>
          <w:bCs/>
          <w:iCs/>
          <w:sz w:val="24"/>
          <w:szCs w:val="24"/>
        </w:rPr>
        <w:t xml:space="preserve">«Наш дом - Южный Урал» / сост. Е.С. </w:t>
      </w:r>
      <w:proofErr w:type="spellStart"/>
      <w:r w:rsidR="00BC6E03" w:rsidRPr="003069D9">
        <w:rPr>
          <w:rFonts w:ascii="Times New Roman" w:hAnsi="Times New Roman" w:cs="Times New Roman"/>
          <w:bCs/>
          <w:iCs/>
          <w:sz w:val="24"/>
          <w:szCs w:val="24"/>
        </w:rPr>
        <w:t>Бабунова</w:t>
      </w:r>
      <w:proofErr w:type="spellEnd"/>
      <w:r w:rsidR="00BC6E03" w:rsidRPr="003069D9">
        <w:rPr>
          <w:rFonts w:ascii="Times New Roman" w:hAnsi="Times New Roman" w:cs="Times New Roman"/>
          <w:bCs/>
          <w:iCs/>
          <w:sz w:val="24"/>
          <w:szCs w:val="24"/>
        </w:rPr>
        <w:t xml:space="preserve">, «Обучение плаванию в детском саду» (Т.И. Осокина, Е.А. Тимофеева, Т.Л. </w:t>
      </w:r>
      <w:proofErr w:type="spellStart"/>
      <w:r w:rsidR="00BC6E03" w:rsidRPr="003069D9">
        <w:rPr>
          <w:rFonts w:ascii="Times New Roman" w:hAnsi="Times New Roman" w:cs="Times New Roman"/>
          <w:bCs/>
          <w:iCs/>
          <w:sz w:val="24"/>
          <w:szCs w:val="24"/>
        </w:rPr>
        <w:t>Богина</w:t>
      </w:r>
      <w:proofErr w:type="spellEnd"/>
      <w:r w:rsidR="00BC6E03" w:rsidRPr="003069D9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BC6E03" w:rsidRPr="003069D9">
        <w:rPr>
          <w:rFonts w:ascii="Times New Roman" w:hAnsi="Times New Roman" w:cs="Times New Roman"/>
          <w:iCs/>
          <w:sz w:val="24"/>
          <w:szCs w:val="24"/>
        </w:rPr>
        <w:t>соответствующим УМК и отражена в основных разделах программы.</w:t>
      </w:r>
      <w:r w:rsidR="003069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6E03" w:rsidRPr="003069D9">
        <w:rPr>
          <w:rFonts w:ascii="Times New Roman" w:hAnsi="Times New Roman" w:cs="Times New Roman"/>
          <w:iCs/>
          <w:sz w:val="24"/>
          <w:szCs w:val="24"/>
        </w:rPr>
        <w:t xml:space="preserve">Тем не менее, возникла необходимость пополнения и уточнения части ООП и АООП, формируемой участниками образовательных отношений дополнительными проектами и программами, а также, внедрением </w:t>
      </w:r>
      <w:r w:rsidR="00BC6E03" w:rsidRPr="003069D9">
        <w:rPr>
          <w:rFonts w:ascii="Times New Roman" w:hAnsi="Times New Roman" w:cs="Times New Roman"/>
          <w:sz w:val="24"/>
          <w:szCs w:val="24"/>
        </w:rPr>
        <w:t>дополнительных образовательных услуг, осуществляемых в рамках бюджетных ассигнований.</w:t>
      </w:r>
    </w:p>
    <w:p w:rsidR="00BC6E03" w:rsidRPr="003069D9" w:rsidRDefault="00BC6E03" w:rsidP="0030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Структура и содержание рабочих программ соответствует нормативным установкам. Рабочие программы разработаны с учетом утвержденных в МБДОУ, Учебного плана, Календарного учебного графика.</w:t>
      </w:r>
      <w:r w:rsidR="003069D9">
        <w:rPr>
          <w:rFonts w:ascii="Times New Roman" w:hAnsi="Times New Roman" w:cs="Times New Roman"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В рабочих программах отражаются предполагаемые варианты организации работы с детьми, учитывающие результаты проведенных им наблюдений. Содержание вариативно и может быть изменено педагогом. Содержание учитывает особенности развития детей данной конкретной группы. В рабочих программах прописаны формы взаимодействия с родителями (законными представителя) обучающихся. В рабочие программы педагогов внесен 4 раздел «Рабочая программа воспитания», а также «Календарный план воспитательной работы».</w:t>
      </w:r>
    </w:p>
    <w:p w:rsidR="00BC6E03" w:rsidRPr="003069D9" w:rsidRDefault="00BC6E03" w:rsidP="0030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069D9">
        <w:rPr>
          <w:rFonts w:ascii="Times New Roman" w:hAnsi="Times New Roman" w:cs="Times New Roman"/>
          <w:sz w:val="24"/>
          <w:szCs w:val="24"/>
        </w:rPr>
        <w:t>Материально–технические условия медицинского сопровождения воспитанников обеспечивают оптимальный подход к охране и укреплению здоровья детей: в медицинском блоке имеются медикаменты, оборудование, в том числе и специальное медицинское в соответствии с договором с МАУЗ ДГКП № 8, осуществляющей медицинскую деятельность в соответствии с Лицензией; имеется разнообразный информационный материал по профилактике заболеваемости и оздоровлению дошкольников в МБДОУ и семье, которые представлены на информационных стендах учреждения; сотрудники учреждения обеспечены инвентарем и спецодеждой в полном объеме имеется и ведется документация по обеспечению медицинского сопровождения.</w:t>
      </w:r>
    </w:p>
    <w:p w:rsidR="00EC6583" w:rsidRPr="003069D9" w:rsidRDefault="00EC6583" w:rsidP="0030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 xml:space="preserve">Условия организации профилактических и оздоровительных мероприятий в МБДОУ можно </w:t>
      </w:r>
      <w:proofErr w:type="gramStart"/>
      <w:r w:rsidRPr="003069D9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3069D9">
        <w:rPr>
          <w:rFonts w:ascii="Times New Roman" w:hAnsi="Times New Roman" w:cs="Times New Roman"/>
          <w:sz w:val="24"/>
          <w:szCs w:val="24"/>
        </w:rPr>
        <w:t xml:space="preserve"> как высокие. Медико-педагогическое сопровождение обеспечивается в системе, о чем свидетельствуют данные контроля, комплексный подход к процессу оздоровления воспитанников и профилактике их заболеваемости. Результаты контроля подтверждают наличие положительной динамики медико-педагогического сопровождения процесса реализации комплексного плана оздоровительной работы с детьми. Все сотрудники, занятые работой с детьми имеют сертификаты по оказанию первой медицинской помощи.</w:t>
      </w:r>
      <w:r w:rsidR="003069D9">
        <w:rPr>
          <w:rFonts w:ascii="Times New Roman" w:hAnsi="Times New Roman" w:cs="Times New Roman"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 xml:space="preserve">Большинство сотрудников показывают высокий и выше среднего уровня осведомленности и компетентности в вопросах </w:t>
      </w:r>
      <w:proofErr w:type="spellStart"/>
      <w:r w:rsidRPr="003069D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069D9">
        <w:rPr>
          <w:rFonts w:ascii="Times New Roman" w:hAnsi="Times New Roman" w:cs="Times New Roman"/>
          <w:sz w:val="24"/>
          <w:szCs w:val="24"/>
        </w:rPr>
        <w:t xml:space="preserve"> деятельности; соблюдается график прохождения ежегодного медицинского осмотра сотрудниками.</w:t>
      </w:r>
    </w:p>
    <w:p w:rsidR="004952EB" w:rsidRPr="003069D9" w:rsidRDefault="00EC6583" w:rsidP="0030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 xml:space="preserve">Условия организации питания воспитанников МБДОУ как основы для физического развития детей, повышения сопротивляемости организма к заболеваниям можно </w:t>
      </w:r>
      <w:proofErr w:type="gramStart"/>
      <w:r w:rsidRPr="003069D9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3069D9">
        <w:rPr>
          <w:rFonts w:ascii="Times New Roman" w:hAnsi="Times New Roman" w:cs="Times New Roman"/>
          <w:sz w:val="24"/>
          <w:szCs w:val="24"/>
        </w:rPr>
        <w:t xml:space="preserve"> как высокий. В МБДОУ разработа</w:t>
      </w:r>
      <w:r w:rsidR="003069D9">
        <w:rPr>
          <w:rFonts w:ascii="Times New Roman" w:hAnsi="Times New Roman" w:cs="Times New Roman"/>
          <w:sz w:val="24"/>
          <w:szCs w:val="24"/>
        </w:rPr>
        <w:t xml:space="preserve">на программа ХАССП, процесс ее </w:t>
      </w:r>
      <w:r w:rsidRPr="003069D9">
        <w:rPr>
          <w:rFonts w:ascii="Times New Roman" w:hAnsi="Times New Roman" w:cs="Times New Roman"/>
          <w:sz w:val="24"/>
          <w:szCs w:val="24"/>
        </w:rPr>
        <w:t>реализации носит системный характер. В МБДОУ соблюдаются требования к проведению закупок,</w:t>
      </w:r>
      <w:r w:rsidRPr="003069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осуществляется информированность родителей по вопросам организации питания в учреждении и семье.</w:t>
      </w:r>
    </w:p>
    <w:p w:rsidR="00EC6583" w:rsidRPr="003069D9" w:rsidRDefault="00EC6583" w:rsidP="00306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 xml:space="preserve">Оценка созданных психолого-педагогических условий для реализации ООП и АООП дошкольного образования позволили выявить сильные и слабые стороны. К сильным сторонам можно отнести: наличие и использование инструментария для </w:t>
      </w:r>
      <w:r w:rsidRPr="003069D9">
        <w:rPr>
          <w:rFonts w:ascii="Times New Roman" w:hAnsi="Times New Roman" w:cs="Times New Roman"/>
          <w:sz w:val="24"/>
          <w:szCs w:val="24"/>
        </w:rPr>
        <w:lastRenderedPageBreak/>
        <w:t>измерения личностных результатов воспитанников, своевременную и четкую фиксацию полученных результатов, широкое использование различных видов игровой деятельности, свободный и доступный выбор материала, различные выставки для поддержки инициативы и самостоятельности детей. Имеются разнообразные условия для консультативной поддержки педагогов и родителей. Но наряду с этим, недостаточно условий для работы с одаренными детьми</w:t>
      </w:r>
    </w:p>
    <w:p w:rsidR="00180C30" w:rsidRDefault="00EC6583" w:rsidP="00180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Содержание развивающей предметно-пространственной среды соответствует ООП, АООП и возрастным возможностям детей.</w:t>
      </w:r>
      <w:r w:rsidR="003069D9">
        <w:rPr>
          <w:rFonts w:ascii="Times New Roman" w:hAnsi="Times New Roman" w:cs="Times New Roman"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соответствует требованиям ФГОС ДО с точки зрения трансформируемости, полифункциональности, вариативности, доступности, безопасности.</w:t>
      </w:r>
      <w:r w:rsidR="003069D9">
        <w:rPr>
          <w:rFonts w:ascii="Times New Roman" w:hAnsi="Times New Roman" w:cs="Times New Roman"/>
          <w:sz w:val="24"/>
          <w:szCs w:val="24"/>
        </w:rPr>
        <w:t xml:space="preserve"> </w:t>
      </w:r>
      <w:r w:rsidRPr="003069D9">
        <w:rPr>
          <w:rFonts w:ascii="Times New Roman" w:hAnsi="Times New Roman" w:cs="Times New Roman"/>
          <w:sz w:val="24"/>
          <w:szCs w:val="24"/>
        </w:rPr>
        <w:t>Условия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 соответствует требованиям ФГОС ДО.</w:t>
      </w:r>
    </w:p>
    <w:p w:rsidR="00180C30" w:rsidRPr="00180C30" w:rsidRDefault="00180C30" w:rsidP="00180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C30" w:rsidRPr="00180C30" w:rsidRDefault="00180C30" w:rsidP="00180C30">
      <w:pPr>
        <w:pStyle w:val="a5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0C30">
        <w:rPr>
          <w:rFonts w:ascii="Times New Roman" w:hAnsi="Times New Roman"/>
          <w:b/>
          <w:sz w:val="24"/>
          <w:szCs w:val="24"/>
          <w:lang w:eastAsia="ru-RU"/>
        </w:rPr>
        <w:t>Рекомендации по результатам контроля:</w:t>
      </w:r>
    </w:p>
    <w:p w:rsidR="004952EB" w:rsidRPr="003069D9" w:rsidRDefault="004952EB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69D9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 отслеживать наличие информации о </w:t>
      </w:r>
      <w:r w:rsidRPr="003069D9">
        <w:rPr>
          <w:rFonts w:ascii="Times New Roman" w:hAnsi="Times New Roman" w:cs="Times New Roman"/>
          <w:sz w:val="24"/>
          <w:szCs w:val="24"/>
        </w:rPr>
        <w:t xml:space="preserve">ООП и АООП на </w:t>
      </w:r>
      <w:r w:rsidRPr="003069D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информационных стендах для </w:t>
      </w:r>
      <w:r w:rsidRPr="003069D9">
        <w:rPr>
          <w:rFonts w:ascii="Times New Roman" w:hAnsi="Times New Roman" w:cs="Times New Roman"/>
          <w:sz w:val="24"/>
          <w:szCs w:val="24"/>
        </w:rPr>
        <w:t>ознакомления родителей с соответствующей Программой.</w:t>
      </w:r>
    </w:p>
    <w:p w:rsidR="004952EB" w:rsidRPr="003069D9" w:rsidRDefault="004952EB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069D9">
        <w:rPr>
          <w:rFonts w:ascii="Times New Roman" w:hAnsi="Times New Roman" w:cs="Times New Roman"/>
          <w:sz w:val="24"/>
          <w:szCs w:val="24"/>
        </w:rPr>
        <w:t>Систематически устанавливать степень соответствия ООП и АООП последним нормативным установкам.</w:t>
      </w:r>
    </w:p>
    <w:p w:rsidR="004952EB" w:rsidRPr="003069D9" w:rsidRDefault="004952EB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069D9">
        <w:rPr>
          <w:rFonts w:ascii="Times New Roman" w:hAnsi="Times New Roman" w:cs="Times New Roman"/>
          <w:sz w:val="24"/>
          <w:szCs w:val="24"/>
        </w:rPr>
        <w:t>На Педагогических советах анализировать современные научные данные и разработки авторов комплексных и парциальных программ (включенных в Навигатор образовательных программ дошкольного образования), а также собственных проектов с целью своевременной и необходимой корректировки содержания ООП и АООП.</w:t>
      </w:r>
    </w:p>
    <w:p w:rsidR="00BC6E03" w:rsidRPr="003069D9" w:rsidRDefault="00BC6E0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Продолжать контролировать актуальность учебно-методического компл</w:t>
      </w:r>
      <w:r w:rsidR="003069D9">
        <w:rPr>
          <w:rFonts w:ascii="Times New Roman" w:hAnsi="Times New Roman" w:cs="Times New Roman"/>
          <w:sz w:val="24"/>
          <w:szCs w:val="24"/>
        </w:rPr>
        <w:t>екса для реализации ООП и АООП.</w:t>
      </w:r>
    </w:p>
    <w:p w:rsidR="00BC6E03" w:rsidRPr="003069D9" w:rsidRDefault="00BC6E0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Продолжать пополнять УМК новинками изданий для реализации образовательных задач, продолжать оснащение УМК методическими разработками, авторскими работами, ЭОР, ЦОР.</w:t>
      </w:r>
    </w:p>
    <w:p w:rsidR="00BC6E03" w:rsidRPr="003069D9" w:rsidRDefault="00BC6E03" w:rsidP="003069D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069D9">
        <w:rPr>
          <w:rFonts w:ascii="Times New Roman" w:hAnsi="Times New Roman" w:cs="Times New Roman"/>
          <w:sz w:val="24"/>
          <w:szCs w:val="24"/>
        </w:rPr>
        <w:t xml:space="preserve">Систематически устанавливать степень соответствия </w:t>
      </w:r>
      <w:r w:rsidRPr="003069D9">
        <w:rPr>
          <w:rFonts w:ascii="Times New Roman" w:hAnsi="Times New Roman" w:cs="Times New Roman"/>
          <w:iCs/>
          <w:sz w:val="24"/>
          <w:szCs w:val="24"/>
        </w:rPr>
        <w:t>ООП и АООП</w:t>
      </w:r>
      <w:r w:rsidRPr="003069D9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 последним нормативным установкам.</w:t>
      </w:r>
    </w:p>
    <w:p w:rsidR="00BC6E03" w:rsidRPr="003069D9" w:rsidRDefault="00BC6E0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069D9">
        <w:rPr>
          <w:rFonts w:ascii="Times New Roman" w:hAnsi="Times New Roman" w:cs="Times New Roman"/>
          <w:sz w:val="24"/>
          <w:szCs w:val="24"/>
        </w:rPr>
        <w:t xml:space="preserve">На Педагогических советах анализировать современные научные данные и разработки авторов парциальных программ (включенных в Навигатор образовательных программ дошкольного образования) с целью своевременной и необходимой корректировки содержания </w:t>
      </w:r>
      <w:r w:rsidRPr="003069D9">
        <w:rPr>
          <w:rFonts w:ascii="Times New Roman" w:hAnsi="Times New Roman" w:cs="Times New Roman"/>
          <w:iCs/>
          <w:sz w:val="24"/>
          <w:szCs w:val="24"/>
        </w:rPr>
        <w:t>ООП и АООП</w:t>
      </w:r>
      <w:r w:rsidRPr="003069D9">
        <w:rPr>
          <w:rFonts w:ascii="Times New Roman" w:hAnsi="Times New Roman" w:cs="Times New Roman"/>
          <w:sz w:val="24"/>
          <w:szCs w:val="24"/>
        </w:rPr>
        <w:t>.</w:t>
      </w:r>
    </w:p>
    <w:p w:rsidR="00BC6E03" w:rsidRPr="003069D9" w:rsidRDefault="00BC6E0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 xml:space="preserve">Пополнить </w:t>
      </w:r>
      <w:r w:rsidRPr="003069D9">
        <w:rPr>
          <w:rFonts w:ascii="Times New Roman" w:hAnsi="Times New Roman" w:cs="Times New Roman"/>
          <w:iCs/>
          <w:sz w:val="24"/>
          <w:szCs w:val="24"/>
        </w:rPr>
        <w:t>части ООП и АООП, формируемые участниками образовательных отношений дополнительными проектами и программами.</w:t>
      </w:r>
    </w:p>
    <w:p w:rsidR="00BC6E03" w:rsidRPr="003069D9" w:rsidRDefault="00BC6E0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69D9">
        <w:rPr>
          <w:rFonts w:ascii="Times New Roman" w:hAnsi="Times New Roman" w:cs="Times New Roman"/>
          <w:iCs/>
          <w:sz w:val="24"/>
          <w:szCs w:val="24"/>
        </w:rPr>
        <w:t xml:space="preserve">Внедрить </w:t>
      </w:r>
      <w:r w:rsidRPr="003069D9">
        <w:rPr>
          <w:rFonts w:ascii="Times New Roman" w:hAnsi="Times New Roman" w:cs="Times New Roman"/>
          <w:sz w:val="24"/>
          <w:szCs w:val="24"/>
        </w:rPr>
        <w:t>дополнительные образовательные услуги, осуществляемые в рамках бюджетных ассигнований.</w:t>
      </w:r>
    </w:p>
    <w:p w:rsidR="00BC6E03" w:rsidRPr="003069D9" w:rsidRDefault="00BC6E0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069D9">
        <w:rPr>
          <w:rFonts w:ascii="Times New Roman" w:hAnsi="Times New Roman" w:cs="Times New Roman"/>
          <w:sz w:val="24"/>
          <w:szCs w:val="24"/>
        </w:rPr>
        <w:t>Систематически устанавливать степень соответствия рабочих программ педагогов последним нормативным установкам.</w:t>
      </w:r>
    </w:p>
    <w:p w:rsidR="00BC6E03" w:rsidRPr="003069D9" w:rsidRDefault="00BC6E0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069D9">
        <w:rPr>
          <w:rFonts w:ascii="Times New Roman" w:hAnsi="Times New Roman" w:cs="Times New Roman"/>
          <w:sz w:val="24"/>
          <w:szCs w:val="24"/>
        </w:rPr>
        <w:t>На Педагогическом совете анализировать современные научные данные и разработки авторов комплексных и парциальных программ (включенных в Навигатор образовательных программ дошкольного образования) с целью своевременной и необходимой корректировки содержания рабочей программы каждого педагога в МБДОУ.</w:t>
      </w:r>
    </w:p>
    <w:p w:rsidR="00EC6583" w:rsidRPr="003069D9" w:rsidRDefault="00EC6583" w:rsidP="003069D9">
      <w:pPr>
        <w:numPr>
          <w:ilvl w:val="0"/>
          <w:numId w:val="2"/>
        </w:numPr>
        <w:tabs>
          <w:tab w:val="left" w:pos="0"/>
          <w:tab w:val="left" w:pos="142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Продолжать систематическую работу по приобщению детей к здоровому образу жизни и занятию спортом</w:t>
      </w:r>
      <w:r w:rsidR="003069D9">
        <w:rPr>
          <w:rFonts w:ascii="Times New Roman" w:hAnsi="Times New Roman" w:cs="Times New Roman"/>
          <w:sz w:val="24"/>
          <w:szCs w:val="24"/>
        </w:rPr>
        <w:t>.</w:t>
      </w:r>
    </w:p>
    <w:p w:rsidR="00EC6583" w:rsidRPr="003069D9" w:rsidRDefault="00EC658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Систематически проводить работу по улучшению материально-технической базы (замена санитарно-технического оборудования в группах)</w:t>
      </w:r>
      <w:r w:rsidR="003069D9">
        <w:rPr>
          <w:rFonts w:ascii="Times New Roman" w:hAnsi="Times New Roman" w:cs="Times New Roman"/>
          <w:sz w:val="24"/>
          <w:szCs w:val="24"/>
        </w:rPr>
        <w:t>.</w:t>
      </w:r>
    </w:p>
    <w:p w:rsidR="00EC6583" w:rsidRPr="003069D9" w:rsidRDefault="00EC658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Неукоснительно соблюдать оздоровительную направленность образовательного процесса (учет гигиенических требований к максимальной нагрузке на </w:t>
      </w:r>
      <w:r w:rsidRPr="0030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30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валеологизация</w:t>
      </w:r>
      <w:proofErr w:type="spellEnd"/>
      <w:r w:rsidRPr="0030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</w:t>
      </w:r>
      <w:r w:rsidR="00306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6583" w:rsidRPr="003069D9" w:rsidRDefault="00EC6583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Продолжать обеспечивать условия для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EC6583" w:rsidRPr="003069D9" w:rsidRDefault="003069D9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C6583" w:rsidRPr="003069D9">
        <w:rPr>
          <w:rFonts w:ascii="Times New Roman" w:hAnsi="Times New Roman" w:cs="Times New Roman"/>
          <w:sz w:val="24"/>
          <w:szCs w:val="24"/>
        </w:rPr>
        <w:t>азработать план работы по поддержке одаренных детей.</w:t>
      </w:r>
    </w:p>
    <w:p w:rsidR="00EC6583" w:rsidRPr="003069D9" w:rsidRDefault="003069D9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6583" w:rsidRPr="003069D9">
        <w:rPr>
          <w:rFonts w:ascii="Times New Roman" w:hAnsi="Times New Roman" w:cs="Times New Roman"/>
          <w:sz w:val="24"/>
          <w:szCs w:val="24"/>
        </w:rPr>
        <w:t xml:space="preserve"> РППС групп пополнить материал по стимулированию детской деятельности.</w:t>
      </w:r>
    </w:p>
    <w:p w:rsidR="003069D9" w:rsidRPr="003069D9" w:rsidRDefault="003069D9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Регулярно обновлять игровой и дидактический материал в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9D9" w:rsidRPr="003069D9" w:rsidRDefault="003069D9" w:rsidP="003069D9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9D9">
        <w:rPr>
          <w:rFonts w:ascii="Times New Roman" w:hAnsi="Times New Roman" w:cs="Times New Roman"/>
          <w:sz w:val="24"/>
          <w:szCs w:val="24"/>
        </w:rPr>
        <w:t>Регулярно обеспечивать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069D9" w:rsidRPr="0030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06DA"/>
    <w:multiLevelType w:val="hybridMultilevel"/>
    <w:tmpl w:val="4F5C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4271"/>
    <w:multiLevelType w:val="hybridMultilevel"/>
    <w:tmpl w:val="DFB0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7A3F"/>
    <w:multiLevelType w:val="hybridMultilevel"/>
    <w:tmpl w:val="D0561824"/>
    <w:lvl w:ilvl="0" w:tplc="833E61BC">
      <w:start w:val="1"/>
      <w:numFmt w:val="bullet"/>
      <w:pStyle w:val="New"/>
      <w:lvlText w:val="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7CBC"/>
    <w:multiLevelType w:val="hybridMultilevel"/>
    <w:tmpl w:val="80EAF056"/>
    <w:lvl w:ilvl="0" w:tplc="E7BE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34FE4"/>
    <w:multiLevelType w:val="hybridMultilevel"/>
    <w:tmpl w:val="A1106008"/>
    <w:lvl w:ilvl="0" w:tplc="F14CB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5C1C89"/>
    <w:multiLevelType w:val="hybridMultilevel"/>
    <w:tmpl w:val="D7E04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D"/>
    <w:rsid w:val="00071C8D"/>
    <w:rsid w:val="00180C30"/>
    <w:rsid w:val="003069D9"/>
    <w:rsid w:val="00366900"/>
    <w:rsid w:val="004952EB"/>
    <w:rsid w:val="00B51BF7"/>
    <w:rsid w:val="00BC6E03"/>
    <w:rsid w:val="00E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5BA0"/>
  <w15:chartTrackingRefBased/>
  <w15:docId w15:val="{9633021E-6494-42B8-924E-06E3092F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E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3069D9"/>
    <w:pPr>
      <w:numPr>
        <w:numId w:val="1"/>
      </w:numPr>
      <w:tabs>
        <w:tab w:val="left" w:pos="567"/>
        <w:tab w:val="left" w:pos="709"/>
      </w:tabs>
      <w:suppressAutoHyphens w:val="0"/>
      <w:autoSpaceDE w:val="0"/>
      <w:autoSpaceDN w:val="0"/>
      <w:adjustRightInd w:val="0"/>
      <w:spacing w:after="0" w:line="240" w:lineRule="auto"/>
      <w:ind w:left="0" w:firstLine="709"/>
      <w:contextualSpacing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New0">
    <w:name w:val="Обычный New Знак"/>
    <w:link w:val="New"/>
    <w:rsid w:val="003069D9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3">
    <w:name w:val="Без интервала Знак"/>
    <w:link w:val="a4"/>
    <w:uiPriority w:val="1"/>
    <w:locked/>
    <w:rsid w:val="004952EB"/>
    <w:rPr>
      <w:lang w:eastAsia="ru-RU"/>
    </w:rPr>
  </w:style>
  <w:style w:type="paragraph" w:styleId="a4">
    <w:name w:val="No Spacing"/>
    <w:link w:val="a3"/>
    <w:uiPriority w:val="1"/>
    <w:qFormat/>
    <w:rsid w:val="004952EB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18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2022-04-25T06:32:00Z</dcterms:created>
  <dcterms:modified xsi:type="dcterms:W3CDTF">2022-04-25T09:40:00Z</dcterms:modified>
</cp:coreProperties>
</file>