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B7" w:rsidRDefault="007231B7" w:rsidP="007231B7">
      <w:pPr>
        <w:spacing w:line="360" w:lineRule="auto"/>
        <w:ind w:right="-168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4.4. </w:t>
      </w:r>
      <w:r w:rsidRPr="00F02E64">
        <w:rPr>
          <w:b/>
          <w:sz w:val="24"/>
          <w:szCs w:val="24"/>
        </w:rPr>
        <w:t>Циклограмма внутренней системы оценки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43"/>
        <w:gridCol w:w="1993"/>
        <w:gridCol w:w="1445"/>
        <w:gridCol w:w="1648"/>
        <w:gridCol w:w="2027"/>
      </w:tblGrid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jc w:val="center"/>
              <w:rPr>
                <w:b/>
                <w:sz w:val="24"/>
                <w:szCs w:val="24"/>
              </w:rPr>
            </w:pPr>
            <w:r>
              <w:t>Показатель, характеризующий объект оценки</w:t>
            </w: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jc w:val="center"/>
              <w:rPr>
                <w:b/>
                <w:sz w:val="24"/>
                <w:szCs w:val="24"/>
              </w:rPr>
            </w:pPr>
            <w:r>
              <w:t>Критерии оценки</w:t>
            </w:r>
          </w:p>
        </w:tc>
        <w:tc>
          <w:tcPr>
            <w:tcW w:w="1398" w:type="dxa"/>
            <w:shd w:val="clear" w:color="auto" w:fill="auto"/>
          </w:tcPr>
          <w:p w:rsidR="007231B7" w:rsidRPr="007F58BB" w:rsidRDefault="007231B7" w:rsidP="00FD4E67">
            <w:pPr>
              <w:ind w:right="-170"/>
              <w:jc w:val="center"/>
              <w:rPr>
                <w:b/>
                <w:sz w:val="24"/>
                <w:szCs w:val="24"/>
              </w:rPr>
            </w:pPr>
            <w:r>
              <w:t>Сроки предоставления</w:t>
            </w:r>
          </w:p>
        </w:tc>
        <w:tc>
          <w:tcPr>
            <w:tcW w:w="1621" w:type="dxa"/>
            <w:shd w:val="clear" w:color="auto" w:fill="auto"/>
          </w:tcPr>
          <w:p w:rsidR="007231B7" w:rsidRPr="007F58BB" w:rsidRDefault="007231B7" w:rsidP="00FD4E67">
            <w:pPr>
              <w:ind w:right="-170"/>
              <w:jc w:val="center"/>
              <w:rPr>
                <w:b/>
                <w:sz w:val="24"/>
                <w:szCs w:val="24"/>
              </w:rPr>
            </w:pPr>
            <w:r>
              <w:t>Ответственные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jc w:val="center"/>
              <w:rPr>
                <w:b/>
                <w:sz w:val="24"/>
                <w:szCs w:val="24"/>
              </w:rPr>
            </w:pPr>
            <w:r>
              <w:t>Результат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7F58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5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7F58BB">
              <w:rPr>
                <w:b/>
              </w:rPr>
              <w:t>Оценка соответствия разработанной и реализуемой ООП и АООП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1.1</w:t>
            </w: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ООП и АООП</w:t>
            </w: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 xml:space="preserve">Соответствие структуры и содержания ООП и АООП требованиям ФГОС ДО. Соответствие направленности и основных </w:t>
            </w:r>
            <w:proofErr w:type="spellStart"/>
            <w:r>
              <w:t>образовательны</w:t>
            </w:r>
            <w:proofErr w:type="spellEnd"/>
            <w:r>
              <w:t xml:space="preserve"> х программ, реализуемых в ДОУ. Соответствие планируемых способов, форм и порядка реализации ООП (учебного плана, режима дня и т.д.) требованиям к организации образовательного процесса в ДОУ</w:t>
            </w:r>
          </w:p>
        </w:tc>
        <w:tc>
          <w:tcPr>
            <w:tcW w:w="13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Default="007231B7" w:rsidP="00FD4E67">
            <w:pPr>
              <w:ind w:right="-170"/>
            </w:pPr>
            <w:r>
              <w:t>Зам. зав. по УВР</w:t>
            </w:r>
          </w:p>
          <w:p w:rsidR="007231B7" w:rsidRDefault="007231B7" w:rsidP="00FD4E67">
            <w:pPr>
              <w:ind w:right="-170"/>
            </w:pPr>
            <w:r>
              <w:t>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 Педагогический совет</w:t>
            </w:r>
          </w:p>
        </w:tc>
        <w:tc>
          <w:tcPr>
            <w:tcW w:w="2038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ООП и АООП Календарный учебный график </w:t>
            </w:r>
          </w:p>
          <w:p w:rsidR="007231B7" w:rsidRDefault="007231B7" w:rsidP="00FD4E67">
            <w:pPr>
              <w:ind w:right="-170"/>
            </w:pPr>
            <w:r>
              <w:t xml:space="preserve">Учебный план 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Отчет по результатам самообследования Программа развития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7F58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5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7F58BB">
              <w:rPr>
                <w:b/>
              </w:rPr>
              <w:t>Оценка качества условий реализации ООП и АООП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2.1</w:t>
            </w: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РППС</w:t>
            </w: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Соответствие развивающей образовательной среды требованиям ФГОС ДО</w:t>
            </w:r>
          </w:p>
        </w:tc>
        <w:tc>
          <w:tcPr>
            <w:tcW w:w="13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Сентябрь, январь. В течение года по необходимости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Default="007231B7" w:rsidP="00FD4E67">
            <w:pPr>
              <w:ind w:right="-170"/>
            </w:pPr>
            <w:r>
              <w:t>Зам. зав. по УВР</w:t>
            </w:r>
          </w:p>
          <w:p w:rsidR="007231B7" w:rsidRDefault="007231B7" w:rsidP="00FD4E67">
            <w:pPr>
              <w:ind w:right="-170"/>
            </w:pPr>
            <w:r>
              <w:t>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 Комиссия по проведению самообследования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Отчет по результатам самообследования Годовой план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Регулярность сменяемости содержания РППС в рамках решения годовых задач и темы недели</w:t>
            </w:r>
          </w:p>
        </w:tc>
        <w:tc>
          <w:tcPr>
            <w:tcW w:w="13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В течении учебного года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 Комиссия по проведению самообследования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Карты контроля Аналитические справки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Соответствие РППС комплексно-тематическому принципу планирования образовательного процесса</w:t>
            </w:r>
          </w:p>
        </w:tc>
        <w:tc>
          <w:tcPr>
            <w:tcW w:w="13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В течении учебного года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 Комиссия по проведению самообследования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Карты контроля Аналитические справки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Наличие в РППС информационных ресурсов</w:t>
            </w:r>
          </w:p>
        </w:tc>
        <w:tc>
          <w:tcPr>
            <w:tcW w:w="13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В течении учебного года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 Комиссия по проведению самообследования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Карты контроля Аналитические справки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 xml:space="preserve">Содержательная насыщенность </w:t>
            </w:r>
            <w:r>
              <w:lastRenderedPageBreak/>
              <w:t>центров активности в соответствии с реализуемой темой, с учетом интересов и потребностей детей</w:t>
            </w:r>
          </w:p>
        </w:tc>
        <w:tc>
          <w:tcPr>
            <w:tcW w:w="13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lastRenderedPageBreak/>
              <w:t>В течении учебного года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Default="007231B7" w:rsidP="00FD4E67">
            <w:pPr>
              <w:ind w:right="-170"/>
            </w:pPr>
            <w:r>
              <w:t xml:space="preserve">Зам. зав. по УВР </w:t>
            </w:r>
            <w:r>
              <w:lastRenderedPageBreak/>
              <w:t>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 Комиссия по проведению самообследования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lastRenderedPageBreak/>
              <w:t xml:space="preserve">Карты контроля Аналитические </w:t>
            </w:r>
            <w:r>
              <w:lastRenderedPageBreak/>
              <w:t>справки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Профессиональная компетентность педагогов</w:t>
            </w: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Выполнение плана повышения квалификации Выполнение плана аттестации педагогов Овладение педагогами технологией работы в программе повышения квалификации. Степень выполнения программы повышения квалификации педагогов</w:t>
            </w:r>
          </w:p>
        </w:tc>
        <w:tc>
          <w:tcPr>
            <w:tcW w:w="13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 Комиссия по проведению самообследования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Карта анализа кадровых условий реализации ООП и АООП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Наличие плана - графика повышения квалификации и аттестации педагогов</w:t>
            </w:r>
          </w:p>
        </w:tc>
        <w:tc>
          <w:tcPr>
            <w:tcW w:w="1398" w:type="dxa"/>
            <w:shd w:val="clear" w:color="auto" w:fill="auto"/>
          </w:tcPr>
          <w:p w:rsidR="007231B7" w:rsidRDefault="007231B7" w:rsidP="00FD4E67">
            <w:r w:rsidRPr="00803F09"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Pr="0065066D" w:rsidRDefault="007231B7" w:rsidP="00FD4E67">
            <w:pPr>
              <w:ind w:right="-170"/>
            </w:pPr>
            <w:r>
              <w:t>Зам. зав. по УВР Руководитель СП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План – график повышения квалификации и аттестации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Доля педагогов, принявших участие в профессиональных конкурсах и методических мероприятиях</w:t>
            </w:r>
          </w:p>
        </w:tc>
        <w:tc>
          <w:tcPr>
            <w:tcW w:w="1398" w:type="dxa"/>
            <w:shd w:val="clear" w:color="auto" w:fill="auto"/>
          </w:tcPr>
          <w:p w:rsidR="007231B7" w:rsidRDefault="007231B7" w:rsidP="00FD4E67">
            <w:r w:rsidRPr="00803F09"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Отчет по результатам самообследования Анализ годового плана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Наличие и работы содержание электронного портфолио, блога или сайта педагогов</w:t>
            </w:r>
          </w:p>
        </w:tc>
        <w:tc>
          <w:tcPr>
            <w:tcW w:w="1398" w:type="dxa"/>
            <w:shd w:val="clear" w:color="auto" w:fill="auto"/>
          </w:tcPr>
          <w:p w:rsidR="007231B7" w:rsidRDefault="007231B7" w:rsidP="00FD4E67">
            <w:r w:rsidRPr="00803F09"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Pr="0065066D" w:rsidRDefault="007231B7" w:rsidP="00FD4E67">
            <w:pPr>
              <w:ind w:right="-170"/>
            </w:pPr>
            <w:r w:rsidRPr="0065066D">
              <w:t xml:space="preserve">Портфолио, </w:t>
            </w:r>
            <w:r>
              <w:t xml:space="preserve">сайты, </w:t>
            </w:r>
            <w:r w:rsidRPr="0065066D">
              <w:t>блоги</w:t>
            </w:r>
            <w:r>
              <w:t>, странички в сети интернет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Наличие персонифицированной программы педагога</w:t>
            </w:r>
          </w:p>
        </w:tc>
        <w:tc>
          <w:tcPr>
            <w:tcW w:w="1398" w:type="dxa"/>
            <w:shd w:val="clear" w:color="auto" w:fill="auto"/>
          </w:tcPr>
          <w:p w:rsidR="007231B7" w:rsidRDefault="007231B7" w:rsidP="00FD4E67">
            <w:r w:rsidRPr="00803F09"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Персонифицированной программы педагогов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2.3</w:t>
            </w: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Материально-технические условия реализации ООП</w:t>
            </w:r>
          </w:p>
        </w:tc>
        <w:tc>
          <w:tcPr>
            <w:tcW w:w="2542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Средства обучения и воспитания детей </w:t>
            </w:r>
          </w:p>
          <w:p w:rsidR="007231B7" w:rsidRDefault="007231B7" w:rsidP="00FD4E67">
            <w:pPr>
              <w:ind w:right="-170"/>
            </w:pPr>
            <w:r>
              <w:t>Учебно-методическое обеспечение образовательных программ Материально-техническое обеспечение образовательных программ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Развивающая предметно-пространственная среда</w:t>
            </w:r>
          </w:p>
        </w:tc>
        <w:tc>
          <w:tcPr>
            <w:tcW w:w="1398" w:type="dxa"/>
            <w:shd w:val="clear" w:color="auto" w:fill="auto"/>
          </w:tcPr>
          <w:p w:rsidR="007231B7" w:rsidRPr="00803F09" w:rsidRDefault="007231B7" w:rsidP="00FD4E67">
            <w:r w:rsidRPr="00803F09"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Заведующий </w:t>
            </w:r>
          </w:p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 Комиссия по проведению самообследования</w:t>
            </w:r>
          </w:p>
        </w:tc>
        <w:tc>
          <w:tcPr>
            <w:tcW w:w="2038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Отчет по результатам самообследования Анализ годового плана 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Карта анализа материально - технических условий реализации ООП и АООП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7F58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5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7F58BB">
              <w:rPr>
                <w:b/>
              </w:rPr>
              <w:t>Оценка качества результатов образовательной деятельности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3.1</w:t>
            </w:r>
          </w:p>
        </w:tc>
        <w:tc>
          <w:tcPr>
            <w:tcW w:w="1898" w:type="dxa"/>
            <w:shd w:val="clear" w:color="auto" w:fill="auto"/>
          </w:tcPr>
          <w:p w:rsidR="007231B7" w:rsidRPr="00D9504B" w:rsidRDefault="007231B7" w:rsidP="00FD4E67">
            <w:pPr>
              <w:ind w:right="-170"/>
            </w:pPr>
            <w:r w:rsidRPr="00D9504B">
              <w:t>Мониторинг детского развития</w:t>
            </w:r>
          </w:p>
        </w:tc>
        <w:tc>
          <w:tcPr>
            <w:tcW w:w="2542" w:type="dxa"/>
            <w:shd w:val="clear" w:color="auto" w:fill="auto"/>
          </w:tcPr>
          <w:p w:rsidR="007231B7" w:rsidRPr="00D9504B" w:rsidRDefault="007231B7" w:rsidP="00FD4E67">
            <w:pPr>
              <w:ind w:right="-170"/>
            </w:pPr>
            <w:r w:rsidRPr="00D9504B">
              <w:t>Изучение результатов мониторинга</w:t>
            </w:r>
          </w:p>
        </w:tc>
        <w:tc>
          <w:tcPr>
            <w:tcW w:w="1398" w:type="dxa"/>
            <w:shd w:val="clear" w:color="auto" w:fill="auto"/>
          </w:tcPr>
          <w:p w:rsidR="007231B7" w:rsidRPr="00803F09" w:rsidRDefault="007231B7" w:rsidP="00FD4E67">
            <w:r>
              <w:t>2 раза в год (сентябрь, май)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Pr="00D9504B" w:rsidRDefault="007231B7" w:rsidP="00FD4E67">
            <w:pPr>
              <w:ind w:right="-170"/>
            </w:pPr>
            <w:r w:rsidRPr="00D9504B">
              <w:t>Аналитическая справка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3.2</w:t>
            </w: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 xml:space="preserve">Достижения детей на этапе </w:t>
            </w:r>
            <w:r>
              <w:lastRenderedPageBreak/>
              <w:t>завершения дошкольного образования</w:t>
            </w: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lastRenderedPageBreak/>
              <w:t xml:space="preserve">Итоговая педагогическая </w:t>
            </w:r>
            <w:r>
              <w:lastRenderedPageBreak/>
              <w:t>диагностика для определения достижений выпускников на этапе завершения дошкольного образования</w:t>
            </w:r>
          </w:p>
        </w:tc>
        <w:tc>
          <w:tcPr>
            <w:tcW w:w="1398" w:type="dxa"/>
            <w:shd w:val="clear" w:color="auto" w:fill="auto"/>
          </w:tcPr>
          <w:p w:rsidR="007231B7" w:rsidRPr="00803F09" w:rsidRDefault="007231B7" w:rsidP="00FD4E67">
            <w:r>
              <w:lastRenderedPageBreak/>
              <w:t>Май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lastRenderedPageBreak/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Pr="00D9504B" w:rsidRDefault="007231B7" w:rsidP="00FD4E67">
            <w:pPr>
              <w:ind w:right="-170"/>
            </w:pPr>
            <w:r w:rsidRPr="00D9504B">
              <w:lastRenderedPageBreak/>
              <w:t>Аналитическая справка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3.3</w:t>
            </w: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Психолого-педагогическая диагностика детей</w:t>
            </w: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Результаты психолого-педагогической диагностики детей</w:t>
            </w:r>
          </w:p>
        </w:tc>
        <w:tc>
          <w:tcPr>
            <w:tcW w:w="1398" w:type="dxa"/>
            <w:shd w:val="clear" w:color="auto" w:fill="auto"/>
          </w:tcPr>
          <w:p w:rsidR="007231B7" w:rsidRPr="00803F09" w:rsidRDefault="007231B7" w:rsidP="00FD4E67">
            <w:r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Педагог-психолог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D9504B">
              <w:t>Аналитическая справка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7F58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5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 w:rsidRPr="007F58BB">
              <w:rPr>
                <w:b/>
              </w:rPr>
              <w:t>Оценка качества образовательного процесса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4.1</w:t>
            </w: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Решение годовых задач</w:t>
            </w:r>
          </w:p>
        </w:tc>
        <w:tc>
          <w:tcPr>
            <w:tcW w:w="2542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Сбор данных </w:t>
            </w:r>
          </w:p>
          <w:p w:rsidR="007231B7" w:rsidRDefault="007231B7" w:rsidP="00FD4E67">
            <w:pPr>
              <w:ind w:right="-170"/>
            </w:pPr>
            <w:r>
              <w:t xml:space="preserve">Анкетирование 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Изучение деятельности педагогов</w:t>
            </w:r>
          </w:p>
        </w:tc>
        <w:tc>
          <w:tcPr>
            <w:tcW w:w="1398" w:type="dxa"/>
            <w:shd w:val="clear" w:color="auto" w:fill="auto"/>
          </w:tcPr>
          <w:p w:rsidR="007231B7" w:rsidRPr="00803F09" w:rsidRDefault="007231B7" w:rsidP="00FD4E67">
            <w:r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Отчет по результатам самообследования Анализ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4.2</w:t>
            </w:r>
          </w:p>
        </w:tc>
        <w:tc>
          <w:tcPr>
            <w:tcW w:w="1898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Результаты участия воспитанников в конкурсах, соревнованиях, мероприятиях разного уровня</w:t>
            </w:r>
          </w:p>
        </w:tc>
        <w:tc>
          <w:tcPr>
            <w:tcW w:w="2542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Качественная и количественная характеристика участия воспитанников в конкурсах в рамках календаря массовых мероприятий</w:t>
            </w:r>
          </w:p>
        </w:tc>
        <w:tc>
          <w:tcPr>
            <w:tcW w:w="1398" w:type="dxa"/>
            <w:shd w:val="clear" w:color="auto" w:fill="auto"/>
          </w:tcPr>
          <w:p w:rsidR="007231B7" w:rsidRPr="00803F09" w:rsidRDefault="007231B7" w:rsidP="00FD4E67">
            <w:r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Отчет по результатам самообследования Анализ годового плана 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Аналитическая справка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4.3</w:t>
            </w:r>
          </w:p>
        </w:tc>
        <w:tc>
          <w:tcPr>
            <w:tcW w:w="1898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Удовлетворенность родителей качеством организации образовательного процесса в ДОУ</w:t>
            </w:r>
          </w:p>
        </w:tc>
        <w:tc>
          <w:tcPr>
            <w:tcW w:w="2542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Анкетирование 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Опрос</w:t>
            </w:r>
          </w:p>
        </w:tc>
        <w:tc>
          <w:tcPr>
            <w:tcW w:w="1398" w:type="dxa"/>
            <w:shd w:val="clear" w:color="auto" w:fill="auto"/>
          </w:tcPr>
          <w:p w:rsidR="007231B7" w:rsidRPr="00803F09" w:rsidRDefault="007231B7" w:rsidP="00FD4E67">
            <w:r>
              <w:t>1 раз в квартал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Аналитическая справка </w:t>
            </w:r>
          </w:p>
          <w:p w:rsidR="007231B7" w:rsidRPr="007F58BB" w:rsidRDefault="007231B7" w:rsidP="00FD4E67">
            <w:pPr>
              <w:ind w:right="-170"/>
              <w:rPr>
                <w:b/>
                <w:sz w:val="24"/>
                <w:szCs w:val="24"/>
              </w:rPr>
            </w:pPr>
            <w:r>
              <w:t>Отчет по результатам самообследования</w:t>
            </w:r>
          </w:p>
        </w:tc>
      </w:tr>
      <w:tr w:rsidR="007231B7" w:rsidRPr="007F58BB" w:rsidTr="00FD4E67">
        <w:tc>
          <w:tcPr>
            <w:tcW w:w="476" w:type="dxa"/>
            <w:shd w:val="clear" w:color="auto" w:fill="auto"/>
          </w:tcPr>
          <w:p w:rsidR="007231B7" w:rsidRPr="007F58BB" w:rsidRDefault="007231B7" w:rsidP="00FD4E67">
            <w:pPr>
              <w:ind w:right="-170"/>
              <w:rPr>
                <w:sz w:val="24"/>
                <w:szCs w:val="24"/>
              </w:rPr>
            </w:pPr>
            <w:r w:rsidRPr="007F58BB">
              <w:rPr>
                <w:sz w:val="24"/>
                <w:szCs w:val="24"/>
              </w:rPr>
              <w:t>4.4</w:t>
            </w:r>
          </w:p>
        </w:tc>
        <w:tc>
          <w:tcPr>
            <w:tcW w:w="1898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Организация физического развития детей</w:t>
            </w:r>
          </w:p>
        </w:tc>
        <w:tc>
          <w:tcPr>
            <w:tcW w:w="2542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Заболеваемость детей Уровень двигательной физической подготовленности развития физических качеств детей</w:t>
            </w:r>
          </w:p>
        </w:tc>
        <w:tc>
          <w:tcPr>
            <w:tcW w:w="1398" w:type="dxa"/>
            <w:shd w:val="clear" w:color="auto" w:fill="auto"/>
          </w:tcPr>
          <w:p w:rsidR="007231B7" w:rsidRDefault="007231B7" w:rsidP="00FD4E67">
            <w:r>
              <w:t>1 раз в год</w:t>
            </w:r>
          </w:p>
        </w:tc>
        <w:tc>
          <w:tcPr>
            <w:tcW w:w="1621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>Зам. зав. по УВР Руководитель СП</w:t>
            </w:r>
          </w:p>
          <w:p w:rsidR="007231B7" w:rsidRDefault="007231B7" w:rsidP="00FD4E67">
            <w:pPr>
              <w:ind w:right="-170"/>
            </w:pPr>
            <w:r>
              <w:t>Старший воспитатель</w:t>
            </w:r>
          </w:p>
        </w:tc>
        <w:tc>
          <w:tcPr>
            <w:tcW w:w="2038" w:type="dxa"/>
            <w:shd w:val="clear" w:color="auto" w:fill="auto"/>
          </w:tcPr>
          <w:p w:rsidR="007231B7" w:rsidRDefault="007231B7" w:rsidP="00FD4E67">
            <w:pPr>
              <w:ind w:right="-170"/>
            </w:pPr>
            <w:r>
              <w:t xml:space="preserve">Аналитическая справка </w:t>
            </w:r>
          </w:p>
          <w:p w:rsidR="007231B7" w:rsidRDefault="007231B7" w:rsidP="00FD4E67">
            <w:pPr>
              <w:ind w:right="-170"/>
            </w:pPr>
          </w:p>
        </w:tc>
      </w:tr>
    </w:tbl>
    <w:p w:rsidR="007231B7" w:rsidRDefault="007231B7" w:rsidP="007231B7">
      <w:pPr>
        <w:spacing w:line="360" w:lineRule="auto"/>
        <w:ind w:right="-168" w:firstLine="709"/>
        <w:rPr>
          <w:b/>
          <w:sz w:val="24"/>
          <w:szCs w:val="24"/>
        </w:rPr>
      </w:pPr>
    </w:p>
    <w:p w:rsidR="007231B7" w:rsidRDefault="007231B7" w:rsidP="007231B7">
      <w:pPr>
        <w:spacing w:line="360" w:lineRule="auto"/>
        <w:ind w:right="-168" w:firstLine="709"/>
        <w:rPr>
          <w:b/>
          <w:sz w:val="24"/>
          <w:szCs w:val="24"/>
        </w:rPr>
      </w:pPr>
    </w:p>
    <w:p w:rsidR="00505333" w:rsidRDefault="007231B7" w:rsidP="007231B7">
      <w:r>
        <w:rPr>
          <w:b/>
          <w:sz w:val="24"/>
          <w:szCs w:val="24"/>
        </w:rPr>
        <w:br w:type="page"/>
      </w:r>
      <w:bookmarkStart w:id="0" w:name="_GoBack"/>
      <w:bookmarkEnd w:id="0"/>
    </w:p>
    <w:sectPr w:rsidR="0050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69"/>
    <w:rsid w:val="00505333"/>
    <w:rsid w:val="007231B7"/>
    <w:rsid w:val="00E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9574-53BE-44B3-9BEC-111F94A7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2022-05-06T03:29:00Z</dcterms:created>
  <dcterms:modified xsi:type="dcterms:W3CDTF">2022-05-06T03:29:00Z</dcterms:modified>
</cp:coreProperties>
</file>