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8B" w:rsidRPr="008E2D8B" w:rsidRDefault="008E2D8B" w:rsidP="008E2D8B">
      <w:pPr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2D8B">
        <w:rPr>
          <w:rFonts w:ascii="Times New Roman" w:eastAsia="Times New Roman" w:hAnsi="Times New Roman" w:cs="Times New Roman"/>
          <w:sz w:val="40"/>
          <w:szCs w:val="40"/>
        </w:rPr>
        <w:t>Участие педагогов МБДОУ в редакционно-издательской деятельности в 2023 г.</w:t>
      </w:r>
    </w:p>
    <w:tbl>
      <w:tblPr>
        <w:tblW w:w="0" w:type="auto"/>
        <w:jc w:val="center"/>
        <w:tblInd w:w="-1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679"/>
        <w:gridCol w:w="5567"/>
      </w:tblGrid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1D554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работы, ее вид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Использование народной тряпичной куклы в коррекционной работе с детьми дошкольного возраста с общим недоразвитием речи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VII научно-практическая конференция «Инновационный потенциал методической работы. Эффективные практики наставничества» </w:t>
            </w:r>
          </w:p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24-30 апреля 2023 г.</w:t>
            </w:r>
          </w:p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E2D8B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http://cro.chel-edu.ru/konferentsii/konf_odo/materialy-konferentsii-2023.php?clear_cache=Y</w:t>
              </w:r>
            </w:hyperlink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Способы приобщения детей дошкольного возраста к народным традициям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Как рассказать детям о войне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 дошкольников средствами финансовой грамотности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Детский туризм как средство формирования бережного отношения к природе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словестно-логического</w:t>
            </w:r>
            <w:proofErr w:type="spellEnd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у детей дошкольного возраста средствами дидактических игр на сравнение предметов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Неговорящий</w:t>
            </w:r>
            <w:proofErr w:type="spellEnd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 ребенок. Что делать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детей с тяжелыми нарушениями речи на коррекционно-развивающих занятиях учителя-логопеда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формирования у детей представлений о культурных </w:t>
            </w:r>
            <w:proofErr w:type="spellStart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тардициях</w:t>
            </w:r>
            <w:proofErr w:type="spellEnd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народа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Нравственно-патриотическое воспитание детей на занятиях по физической культуре через </w:t>
            </w:r>
            <w:r w:rsidRPr="008E2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проекта «Казачата-дошколята»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элементов </w:t>
            </w:r>
            <w:proofErr w:type="spellStart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воспитании эмоциональной отзывчивости у детей старшего дошкольного возраста на занятиях педагога-психолога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труде взрослых у детей дошкольного возраста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trHeight w:val="68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Внедрение системы наставничества педагогических работников в ДОУ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Сборник материалов по результатам проведения акции «Ярмарка методических идей-2023» ГПС заместителей заведующих и старших воспитателей</w:t>
            </w:r>
          </w:p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E2D8B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Сайт ГПСП зам. зав. и ст. воспитателей - Ярмарка методических идей 2023 (ucoz.net)</w:t>
              </w:r>
            </w:hyperlink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Социально-педагогический проект «</w:t>
            </w:r>
            <w:proofErr w:type="spellStart"/>
            <w:proofErr w:type="gramStart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Дети-детям</w:t>
            </w:r>
            <w:proofErr w:type="spellEnd"/>
            <w:proofErr w:type="gramEnd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8B" w:rsidRPr="008E2D8B" w:rsidRDefault="008E2D8B" w:rsidP="001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«Веселая клавиатура»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Сборник материалов «Создано. Рекомендовано. 2023. Воспитатели</w:t>
            </w:r>
            <w:proofErr w:type="gramStart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.» (</w:t>
            </w:r>
            <w:proofErr w:type="gramEnd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стр. 37-38)</w:t>
            </w:r>
          </w:p>
          <w:p w:rsidR="008E2D8B" w:rsidRPr="008E2D8B" w:rsidRDefault="008E2D8B" w:rsidP="001D55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E2D8B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https://cloud.mail.ru/public/gxGe/cBjntLgsB</w:t>
              </w:r>
            </w:hyperlink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Эффективные практики применения  информационных образовательных ресурсов при создании личного  интернет - пространства педагога дошкольной образовательной организации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журнал ГБУ ДПО ЧИРО «Научно-методическое обеспечение оценки качества образования» № 2(18) 2023 г.</w:t>
            </w:r>
          </w:p>
          <w:p w:rsidR="008E2D8B" w:rsidRPr="008E2D8B" w:rsidRDefault="008E2D8B" w:rsidP="001D55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E2D8B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https://chiro74.ru/files/upload/nmd/nmg_18.pdf</w:t>
              </w:r>
            </w:hyperlink>
          </w:p>
        </w:tc>
      </w:tr>
      <w:tr w:rsidR="008E2D8B" w:rsidRPr="008E2D8B" w:rsidTr="008E2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8B" w:rsidRPr="008E2D8B" w:rsidRDefault="008E2D8B" w:rsidP="008E2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Эффективные практики применения  информационных образовательных ресурсов при создании личного  интернет - пространства педагога дошкольной образовательной организации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8B" w:rsidRPr="008E2D8B" w:rsidRDefault="008E2D8B" w:rsidP="001D55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Научная электронная библиотека «</w:t>
            </w:r>
            <w:proofErr w:type="spellStart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8E2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2D8B" w:rsidRPr="008E2D8B" w:rsidRDefault="008E2D8B" w:rsidP="001D55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E2D8B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https://cyberleninka.ru/article/n/effektivnye-praktiki-primeneniya-informatsionnyh-obrazovatelnyh-resursov-pri-sozdanii-lichnogo-internet-prostranstva-pedagoga</w:t>
              </w:r>
            </w:hyperlink>
          </w:p>
        </w:tc>
      </w:tr>
    </w:tbl>
    <w:p w:rsidR="007753B1" w:rsidRDefault="007753B1"/>
    <w:sectPr w:rsidR="007753B1" w:rsidSect="0077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E92"/>
    <w:multiLevelType w:val="hybridMultilevel"/>
    <w:tmpl w:val="3B98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2D8B"/>
    <w:rsid w:val="00093FE5"/>
    <w:rsid w:val="003440AA"/>
    <w:rsid w:val="004E5823"/>
    <w:rsid w:val="00760C4E"/>
    <w:rsid w:val="00762126"/>
    <w:rsid w:val="007753B1"/>
    <w:rsid w:val="008E2D8B"/>
    <w:rsid w:val="0095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8B"/>
    <w:rPr>
      <w:rFonts w:ascii="Arial" w:eastAsia="Calibri" w:hAnsi="Arial" w:cs="Arial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0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0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4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4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4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4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40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4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40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40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4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4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4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40AA"/>
    <w:rPr>
      <w:b/>
      <w:bCs/>
    </w:rPr>
  </w:style>
  <w:style w:type="character" w:styleId="a9">
    <w:name w:val="Emphasis"/>
    <w:basedOn w:val="a0"/>
    <w:uiPriority w:val="20"/>
    <w:qFormat/>
    <w:rsid w:val="003440AA"/>
    <w:rPr>
      <w:i/>
      <w:iCs/>
    </w:rPr>
  </w:style>
  <w:style w:type="paragraph" w:styleId="aa">
    <w:name w:val="No Spacing"/>
    <w:uiPriority w:val="1"/>
    <w:qFormat/>
    <w:rsid w:val="003440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4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40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4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40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40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40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40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40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40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40AA"/>
    <w:pPr>
      <w:outlineLvl w:val="9"/>
    </w:pPr>
  </w:style>
  <w:style w:type="character" w:styleId="af4">
    <w:name w:val="Hyperlink"/>
    <w:uiPriority w:val="99"/>
    <w:semiHidden/>
    <w:unhideWhenUsed/>
    <w:rsid w:val="008E2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o74.ru/files/upload/nmd/nmg_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gxGe/cBjntLgs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sp-zs.ucoz.net/index/jarmarka_metodicheskikh_idej_2023/0-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ro.chel-edu.ru/konferentsii/konf_odo/materialy-konferentsii-2023.php?clear_cache=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effektivnye-praktiki-primeneniya-informatsionnyh-obrazovatelnyh-resursov-pri-sozdanii-lichnogo-internet-prostranstva-pedag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1</cp:revision>
  <dcterms:created xsi:type="dcterms:W3CDTF">2024-04-10T11:06:00Z</dcterms:created>
  <dcterms:modified xsi:type="dcterms:W3CDTF">2024-04-10T11:08:00Z</dcterms:modified>
</cp:coreProperties>
</file>