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B2" w:rsidRPr="002955B4" w:rsidRDefault="00606AB2" w:rsidP="00606AB2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606AB2" w:rsidRPr="002955B4" w:rsidRDefault="00606AB2" w:rsidP="00606AB2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>«Детский сад № 481 г. Челябинска»</w:t>
      </w:r>
    </w:p>
    <w:p w:rsidR="00606AB2" w:rsidRPr="002955B4" w:rsidRDefault="00606AB2" w:rsidP="00606AB2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 xml:space="preserve">454003, г. Челябинск, ул. 250-летия Челябинску, </w:t>
      </w:r>
      <w:proofErr w:type="gramStart"/>
      <w:r w:rsidRPr="002955B4">
        <w:rPr>
          <w:rFonts w:ascii="Times New Roman" w:hAnsi="Times New Roman"/>
          <w:b/>
          <w:bCs/>
          <w:sz w:val="24"/>
          <w:szCs w:val="24"/>
        </w:rPr>
        <w:t>30</w:t>
      </w:r>
      <w:proofErr w:type="gramEnd"/>
      <w:r w:rsidRPr="002955B4">
        <w:rPr>
          <w:rFonts w:ascii="Times New Roman" w:hAnsi="Times New Roman"/>
          <w:b/>
          <w:bCs/>
          <w:sz w:val="24"/>
          <w:szCs w:val="24"/>
        </w:rPr>
        <w:t xml:space="preserve"> а,</w:t>
      </w:r>
    </w:p>
    <w:p w:rsidR="00606AB2" w:rsidRPr="002955B4" w:rsidRDefault="00606AB2" w:rsidP="00606AB2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 xml:space="preserve"> тел. (факс): (351) 795-59-09, 795-59-08, 244-32-80, E-</w:t>
      </w:r>
      <w:proofErr w:type="spellStart"/>
      <w:r w:rsidRPr="002955B4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2955B4">
        <w:rPr>
          <w:rFonts w:ascii="Times New Roman" w:hAnsi="Times New Roman"/>
          <w:b/>
          <w:bCs/>
          <w:sz w:val="24"/>
          <w:szCs w:val="24"/>
        </w:rPr>
        <w:t>: mou481@mail.ru</w:t>
      </w:r>
    </w:p>
    <w:p w:rsidR="00606AB2" w:rsidRPr="002955B4" w:rsidRDefault="00606AB2" w:rsidP="00606AB2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>ОКПО 42467166 ОГРН 1027402330680</w:t>
      </w:r>
    </w:p>
    <w:p w:rsidR="00606AB2" w:rsidRPr="002955B4" w:rsidRDefault="00606AB2" w:rsidP="00606AB2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>ИНН 7447033224 КПП 744701001</w:t>
      </w:r>
    </w:p>
    <w:p w:rsidR="00606AB2" w:rsidRPr="00045B56" w:rsidRDefault="00606AB2" w:rsidP="00606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AB2" w:rsidRPr="00125E0D" w:rsidRDefault="00606AB2" w:rsidP="00606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E0D">
        <w:rPr>
          <w:rFonts w:ascii="Times New Roman" w:hAnsi="Times New Roman"/>
          <w:b/>
          <w:sz w:val="24"/>
          <w:szCs w:val="24"/>
        </w:rPr>
        <w:t>Аналитическая справка по результатам контроля</w:t>
      </w:r>
    </w:p>
    <w:p w:rsidR="00606AB2" w:rsidRPr="00960E1D" w:rsidRDefault="00606AB2" w:rsidP="00606A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AB2" w:rsidRPr="00960E1D" w:rsidRDefault="00606AB2" w:rsidP="00606AB2">
      <w:pPr>
        <w:spacing w:after="0"/>
        <w:ind w:firstLine="709"/>
        <w:jc w:val="both"/>
        <w:rPr>
          <w:b/>
          <w:color w:val="000000"/>
          <w:sz w:val="24"/>
          <w:szCs w:val="24"/>
        </w:rPr>
      </w:pPr>
      <w:r w:rsidRPr="00960E1D">
        <w:rPr>
          <w:rFonts w:ascii="Times New Roman" w:hAnsi="Times New Roman"/>
          <w:b/>
          <w:color w:val="000000"/>
          <w:sz w:val="24"/>
          <w:szCs w:val="24"/>
        </w:rPr>
        <w:t>Объект контроля:</w:t>
      </w:r>
      <w:r w:rsidRPr="00960E1D">
        <w:rPr>
          <w:rFonts w:ascii="Times New Roman" w:hAnsi="Times New Roman"/>
          <w:color w:val="000000"/>
          <w:sz w:val="24"/>
          <w:szCs w:val="24"/>
        </w:rPr>
        <w:t xml:space="preserve"> подготовка воспитанников </w:t>
      </w:r>
      <w:r w:rsidRPr="00751E2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751E2E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«ДС № 481 г. Челябинска»</w:t>
      </w:r>
      <w:r w:rsidRPr="00960E1D">
        <w:rPr>
          <w:rFonts w:ascii="Times New Roman" w:hAnsi="Times New Roman"/>
          <w:color w:val="000000"/>
          <w:sz w:val="24"/>
          <w:szCs w:val="24"/>
        </w:rPr>
        <w:t xml:space="preserve"> к обучению в школе</w:t>
      </w:r>
    </w:p>
    <w:p w:rsidR="00606AB2" w:rsidRPr="00960E1D" w:rsidRDefault="00606AB2" w:rsidP="0060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0E1D">
        <w:rPr>
          <w:rFonts w:ascii="Times New Roman" w:hAnsi="Times New Roman"/>
          <w:b/>
          <w:color w:val="000000"/>
          <w:sz w:val="24"/>
          <w:szCs w:val="24"/>
        </w:rPr>
        <w:t xml:space="preserve">Цель контроля: </w:t>
      </w:r>
      <w:r w:rsidRPr="00960E1D">
        <w:rPr>
          <w:rFonts w:ascii="Times New Roman" w:hAnsi="Times New Roman"/>
          <w:color w:val="000000"/>
          <w:sz w:val="24"/>
          <w:szCs w:val="24"/>
        </w:rPr>
        <w:t xml:space="preserve">оценивание качества подготовки воспитанников </w:t>
      </w:r>
      <w:r w:rsidRPr="00751E2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751E2E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«ДС № 481 г. Челябинска»</w:t>
      </w:r>
      <w:r w:rsidRPr="00960E1D">
        <w:rPr>
          <w:rFonts w:ascii="Times New Roman" w:hAnsi="Times New Roman"/>
          <w:color w:val="000000"/>
          <w:sz w:val="24"/>
          <w:szCs w:val="24"/>
        </w:rPr>
        <w:t xml:space="preserve"> к обучению в школе</w:t>
      </w:r>
    </w:p>
    <w:p w:rsidR="00606AB2" w:rsidRDefault="00606AB2" w:rsidP="00606A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0E1D">
        <w:rPr>
          <w:rFonts w:ascii="Times New Roman" w:hAnsi="Times New Roman"/>
          <w:b/>
          <w:color w:val="000000"/>
          <w:sz w:val="24"/>
          <w:szCs w:val="24"/>
        </w:rPr>
        <w:t xml:space="preserve">Задачи контроля: </w:t>
      </w:r>
    </w:p>
    <w:p w:rsidR="00606AB2" w:rsidRPr="00606AB2" w:rsidRDefault="00606AB2" w:rsidP="00606AB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AB2">
        <w:rPr>
          <w:rFonts w:ascii="Times New Roman" w:hAnsi="Times New Roman"/>
          <w:color w:val="000000"/>
          <w:sz w:val="24"/>
          <w:szCs w:val="24"/>
        </w:rPr>
        <w:t xml:space="preserve">Оценить </w:t>
      </w:r>
      <w:r w:rsidRPr="00606AB2">
        <w:rPr>
          <w:rFonts w:ascii="Times New Roman" w:hAnsi="Times New Roman"/>
          <w:sz w:val="24"/>
          <w:szCs w:val="24"/>
        </w:rPr>
        <w:t>удовлетворенность родителей выпускников качеством образовательных результатов;</w:t>
      </w:r>
    </w:p>
    <w:p w:rsidR="00606AB2" w:rsidRPr="00606AB2" w:rsidRDefault="00606AB2" w:rsidP="00606AB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AB2">
        <w:rPr>
          <w:rFonts w:ascii="Times New Roman" w:hAnsi="Times New Roman"/>
          <w:sz w:val="24"/>
          <w:szCs w:val="24"/>
        </w:rPr>
        <w:t>Оценить достижения воспитанников МБДОУ «ДС № 481 г. Челябинска».</w:t>
      </w:r>
    </w:p>
    <w:p w:rsidR="00606AB2" w:rsidRDefault="00606AB2" w:rsidP="00606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AB2" w:rsidRPr="00125E0D" w:rsidRDefault="00606AB2" w:rsidP="00606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E0D">
        <w:rPr>
          <w:rFonts w:ascii="Times New Roman" w:eastAsia="Times New Roman" w:hAnsi="Times New Roman"/>
          <w:b/>
          <w:sz w:val="24"/>
          <w:szCs w:val="24"/>
          <w:lang w:eastAsia="ru-RU"/>
        </w:rPr>
        <w:t>Резюме:</w:t>
      </w:r>
    </w:p>
    <w:p w:rsidR="002B0F05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E0D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дошкольном учреждении организована качественная работа по подготовке воспитанников к школьному обучению в соответствии </w:t>
      </w:r>
      <w:r w:rsidRPr="00125E0D">
        <w:rPr>
          <w:rFonts w:ascii="Times New Roman" w:hAnsi="Times New Roman"/>
          <w:sz w:val="24"/>
          <w:szCs w:val="24"/>
        </w:rPr>
        <w:t xml:space="preserve">с требованиями Федерального закона от 29.12.2012 № 273-ФЗ «Об образовании в Российской Федерации» и Федерального государственного образовательного стандарта дошкольного образования (утв. Приказом Министерства образования и науки РФ от 17.10.2013 г. № 1155). Значительное число воспитанников </w:t>
      </w:r>
      <w:r w:rsidRPr="00751E2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751E2E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«ДС № 481 г. Челябинска»</w:t>
      </w:r>
      <w:r w:rsidRPr="00125E0D">
        <w:rPr>
          <w:rFonts w:ascii="Times New Roman" w:hAnsi="Times New Roman"/>
          <w:sz w:val="24"/>
          <w:szCs w:val="24"/>
        </w:rPr>
        <w:t xml:space="preserve"> имеют положительную оценку школьной зрелости. </w:t>
      </w:r>
    </w:p>
    <w:p w:rsidR="002B0F05" w:rsidRPr="00FB42F7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2F7">
        <w:rPr>
          <w:rFonts w:ascii="Times New Roman" w:hAnsi="Times New Roman"/>
          <w:sz w:val="24"/>
          <w:szCs w:val="24"/>
        </w:rPr>
        <w:t>По результатам мониторинга качества дошкольного образования МБДОУ «ДС № 481 г. Челябинска»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2F7">
        <w:rPr>
          <w:rFonts w:ascii="Times New Roman" w:hAnsi="Times New Roman"/>
          <w:sz w:val="24"/>
          <w:szCs w:val="24"/>
        </w:rPr>
        <w:t xml:space="preserve">необходимо отметить, что в целом дошкольное учреждение находится на достаточном уровне, что позволяет выстраивать соответствующую перспективу работы по образовательным программам в соответствии ФГОС дошкольного образования и ФОП дошкольного образования, ФАОП дошкольного образования. </w:t>
      </w:r>
    </w:p>
    <w:p w:rsidR="002B0F05" w:rsidRPr="00FB42F7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2F7">
        <w:rPr>
          <w:rFonts w:ascii="Times New Roman" w:hAnsi="Times New Roman"/>
          <w:sz w:val="24"/>
          <w:szCs w:val="24"/>
        </w:rPr>
        <w:t>Педагоги в своей работе в основном ориентируются на усредненные нормативы развития, характерные для того или иного возраста, концентрируя внимание на индивидуальных особенностях воспитанников.</w:t>
      </w:r>
    </w:p>
    <w:p w:rsidR="002B0F05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2F7">
        <w:rPr>
          <w:rFonts w:ascii="Times New Roman" w:hAnsi="Times New Roman"/>
          <w:sz w:val="24"/>
          <w:szCs w:val="24"/>
        </w:rPr>
        <w:t xml:space="preserve">По результатам мониторинга более низкие показатели в образовательной области </w:t>
      </w:r>
      <w:r w:rsidRPr="007A0B3E">
        <w:rPr>
          <w:rFonts w:ascii="Times New Roman" w:hAnsi="Times New Roman"/>
          <w:sz w:val="24"/>
          <w:szCs w:val="24"/>
        </w:rPr>
        <w:t>«речевое развитие»,</w:t>
      </w:r>
      <w:r w:rsidRPr="00FB42F7">
        <w:rPr>
          <w:rFonts w:ascii="Times New Roman" w:hAnsi="Times New Roman"/>
          <w:sz w:val="24"/>
          <w:szCs w:val="24"/>
        </w:rPr>
        <w:t xml:space="preserve"> это связано с наличием в МБДОУ «ДС № 481 г. Челябинска» коррекционных групп для детей с тяжелыми нарушениями речи и углубленным диагностическим обследованием учителей-логопедов. Между тем наблюдается значительная положительная динамика развития детей по сравнению результатов на начало и конец учебного года.</w:t>
      </w:r>
    </w:p>
    <w:p w:rsidR="002B0F05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0F05" w:rsidRPr="00776796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796">
        <w:rPr>
          <w:rFonts w:ascii="Times New Roman" w:hAnsi="Times New Roman"/>
          <w:sz w:val="24"/>
          <w:szCs w:val="24"/>
        </w:rPr>
        <w:t>По результатам мониторинга более низкие показатели в образовательной области «речевое развитие», это связано с наличием в МБДОУ коррекционных групп для детей с тяжелыми нарушениями речи и углубленным диагностическим обследованием учителей-логопедов. Между тем наблюдается значительная положительная динамика развития детей по сравнению результатов на начало и конец учебного года. Результаты диагностических обследований детей-выпускников с тяжелыми нарушениями речи, обучающихся в группах комбинированной и компенсирующей направленности говорят о высокой эффективности логопедической работы: 100% детей выпущено с чистой речью или значительным улучшением.</w:t>
      </w:r>
    </w:p>
    <w:p w:rsidR="002B0F05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796">
        <w:rPr>
          <w:rFonts w:ascii="Times New Roman" w:hAnsi="Times New Roman"/>
          <w:sz w:val="24"/>
          <w:szCs w:val="24"/>
        </w:rPr>
        <w:t xml:space="preserve">В дошкольном учреждении организована качественная работа по подготовке воспитанников к школьному обучению. Уровень готовности детей 6–7 летнего возраста к </w:t>
      </w:r>
      <w:r w:rsidRPr="00776796">
        <w:rPr>
          <w:rFonts w:ascii="Times New Roman" w:hAnsi="Times New Roman"/>
          <w:sz w:val="24"/>
          <w:szCs w:val="24"/>
        </w:rPr>
        <w:lastRenderedPageBreak/>
        <w:t xml:space="preserve">школьному обучению оценивается на начало и конец учебного года. С этой целью проводится психологическая диагностика с использованием методики Л.А. </w:t>
      </w:r>
      <w:proofErr w:type="spellStart"/>
      <w:r w:rsidRPr="00776796">
        <w:rPr>
          <w:rFonts w:ascii="Times New Roman" w:hAnsi="Times New Roman"/>
          <w:sz w:val="24"/>
          <w:szCs w:val="24"/>
        </w:rPr>
        <w:t>Ясюково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>. Результат обследования в 2024</w:t>
      </w:r>
      <w:r w:rsidRPr="00776796">
        <w:rPr>
          <w:rFonts w:ascii="Times New Roman" w:hAnsi="Times New Roman"/>
          <w:sz w:val="24"/>
          <w:szCs w:val="24"/>
        </w:rPr>
        <w:t xml:space="preserve"> году показал, что по всем параметрам исследования средние показатели в пределах условно-возрастной нормы при прогрессирующей динамике на конец учебного года, что говорит о результативности образова</w:t>
      </w:r>
      <w:r>
        <w:rPr>
          <w:rFonts w:ascii="Times New Roman" w:hAnsi="Times New Roman"/>
          <w:sz w:val="24"/>
          <w:szCs w:val="24"/>
        </w:rPr>
        <w:t>тельной деятельности в МБДОУ, 95</w:t>
      </w:r>
      <w:r w:rsidRPr="00776796">
        <w:rPr>
          <w:rFonts w:ascii="Times New Roman" w:hAnsi="Times New Roman"/>
          <w:sz w:val="24"/>
          <w:szCs w:val="24"/>
        </w:rPr>
        <w:t xml:space="preserve">% выпускников имеют положительную оценку школьной зрелости. </w:t>
      </w:r>
      <w:r>
        <w:rPr>
          <w:rFonts w:ascii="Times New Roman" w:hAnsi="Times New Roman"/>
          <w:sz w:val="24"/>
          <w:szCs w:val="24"/>
        </w:rPr>
        <w:t>По итогам первого полугодия 2024-2025</w:t>
      </w:r>
      <w:r w:rsidRPr="00776796">
        <w:rPr>
          <w:rFonts w:ascii="Times New Roman" w:hAnsi="Times New Roman"/>
          <w:sz w:val="24"/>
          <w:szCs w:val="24"/>
        </w:rPr>
        <w:t xml:space="preserve"> учебного года выпускники МБДОУ (обучающиеся МБОУ «СОШ № 154 г. Челябинска») успешно социализированы к условиям школы и успешно усваивают образовательную программу школы.</w:t>
      </w:r>
    </w:p>
    <w:p w:rsidR="002B0F05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E0D">
        <w:rPr>
          <w:rFonts w:ascii="Times New Roman" w:hAnsi="Times New Roman"/>
          <w:sz w:val="24"/>
          <w:szCs w:val="24"/>
        </w:rPr>
        <w:t xml:space="preserve">Итогом работы педагогического коллектива следует считать высокую познавательную активность дошкольников, широкий кругозор, участие в исследовательских проектах, осознанное обсуждение результатов деятельности, проявление готовности к использованию полученного опыта и способов деятельности в различных жизненных ситуациях. Участие воспитанников в творческих мероприятиях разного уровня, конкурсах, смотрах, соревнованиях, выставках и т.д. помогает создать ситуацию успеха. </w:t>
      </w:r>
    </w:p>
    <w:p w:rsidR="002B0F05" w:rsidRPr="00125E0D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Высокие показатели подготовки воспитанников обеспечиваются применением педагогами субъектного взаимодействия с воспитанниками, применением современных технологий, методик.</w:t>
      </w:r>
    </w:p>
    <w:p w:rsidR="002B0F05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E0D">
        <w:rPr>
          <w:rFonts w:ascii="Times New Roman" w:hAnsi="Times New Roman"/>
          <w:sz w:val="24"/>
          <w:szCs w:val="24"/>
        </w:rPr>
        <w:t xml:space="preserve">Участие воспитанников в мероприятиях различного уровня и достаточно хорошо налаженная в </w:t>
      </w:r>
      <w:r w:rsidRPr="00751E2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751E2E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E0D">
        <w:rPr>
          <w:rFonts w:ascii="Times New Roman" w:hAnsi="Times New Roman"/>
          <w:sz w:val="24"/>
          <w:szCs w:val="24"/>
        </w:rPr>
        <w:t>работа по организации и проведению педагогической диагностики уровня освоения детьми основ</w:t>
      </w:r>
      <w:r>
        <w:rPr>
          <w:rFonts w:ascii="Times New Roman" w:hAnsi="Times New Roman"/>
          <w:sz w:val="24"/>
          <w:szCs w:val="24"/>
        </w:rPr>
        <w:t>ных</w:t>
      </w:r>
      <w:r w:rsidRPr="00125E0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ых программ</w:t>
      </w:r>
      <w:r w:rsidRPr="00125E0D">
        <w:rPr>
          <w:rFonts w:ascii="Times New Roman" w:hAnsi="Times New Roman"/>
          <w:sz w:val="24"/>
          <w:szCs w:val="24"/>
        </w:rPr>
        <w:t xml:space="preserve"> в </w:t>
      </w:r>
      <w:r w:rsidRPr="00751E2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751E2E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,</w:t>
      </w:r>
      <w:r w:rsidRPr="00125E0D">
        <w:rPr>
          <w:rFonts w:ascii="Times New Roman" w:hAnsi="Times New Roman"/>
          <w:sz w:val="24"/>
          <w:szCs w:val="24"/>
        </w:rPr>
        <w:t xml:space="preserve"> психологической диагностики уровня готовности выпускников к школьному обучению, свидетельствует о высоком качестве подготовки воспитанников.</w:t>
      </w:r>
    </w:p>
    <w:p w:rsidR="002B0F05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2F7">
        <w:rPr>
          <w:rFonts w:ascii="Times New Roman" w:hAnsi="Times New Roman"/>
          <w:sz w:val="24"/>
          <w:szCs w:val="24"/>
        </w:rPr>
        <w:t>Воспитательный процесс всегда был неотъемлемой частью образовательного процесса в детском саду, тем не менее, ФОП дошкольного образования, ФАОП дошкольного образования делают воспитательную работу более детальной и системной. Педагогическим коллективом ведется поиск, актуализация, апробация методов и форм воспитательной работы, в том числе дистанционных, выявляется успешный практический опыт педагогов.</w:t>
      </w:r>
    </w:p>
    <w:p w:rsidR="002B0F05" w:rsidRPr="00125E0D" w:rsidRDefault="002B0F05" w:rsidP="002B0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42F7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обеспечения высокого качества образования,</w:t>
      </w:r>
      <w:r w:rsidRPr="00FB42F7">
        <w:rPr>
          <w:rFonts w:ascii="Times New Roman" w:hAnsi="Times New Roman"/>
          <w:sz w:val="24"/>
          <w:szCs w:val="24"/>
        </w:rPr>
        <w:t xml:space="preserve"> </w:t>
      </w:r>
      <w:r w:rsidRPr="00790B5A">
        <w:rPr>
          <w:rFonts w:ascii="Times New Roman" w:hAnsi="Times New Roman"/>
          <w:sz w:val="24"/>
          <w:szCs w:val="24"/>
        </w:rPr>
        <w:t>создание современных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</w:r>
      <w:r>
        <w:rPr>
          <w:rFonts w:ascii="Times New Roman" w:hAnsi="Times New Roman"/>
          <w:sz w:val="24"/>
          <w:szCs w:val="24"/>
        </w:rPr>
        <w:t xml:space="preserve"> необходимо продолжать</w:t>
      </w:r>
      <w:r w:rsidRPr="00FB42F7">
        <w:rPr>
          <w:rFonts w:ascii="Times New Roman" w:hAnsi="Times New Roman"/>
          <w:sz w:val="24"/>
          <w:szCs w:val="24"/>
        </w:rPr>
        <w:t xml:space="preserve"> работу по патриотическому воспитанию детей дошкольного возраста через реализацию регионального подхода к содержанию образования.</w:t>
      </w:r>
    </w:p>
    <w:p w:rsidR="002B0F05" w:rsidRDefault="002B0F05" w:rsidP="002B0F05">
      <w:pPr>
        <w:pStyle w:val="a6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sz w:val="24"/>
          <w:szCs w:val="24"/>
        </w:rPr>
      </w:pPr>
      <w:r w:rsidRPr="00125E0D">
        <w:rPr>
          <w:rFonts w:ascii="Times New Roman" w:hAnsi="Times New Roman"/>
          <w:sz w:val="24"/>
          <w:szCs w:val="24"/>
        </w:rPr>
        <w:t>Включение в систему мониторинга такого показателя, как удовлетворённость родителей различными сторонами образовательного процесса достаточно ярко характеризует личностно-ориентированную направленность деятельности образовательного учреждения.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5E0D">
        <w:rPr>
          <w:rFonts w:ascii="Times New Roman" w:hAnsi="Times New Roman"/>
          <w:sz w:val="24"/>
          <w:szCs w:val="24"/>
        </w:rPr>
        <w:t xml:space="preserve">Работа дошкольного образовательного учреждения является продуктивной, эффективной и удовлетворяет большую часть родительской общественности. </w:t>
      </w:r>
    </w:p>
    <w:p w:rsidR="002B0F05" w:rsidRPr="00790B5A" w:rsidRDefault="002B0F05" w:rsidP="002B0F05">
      <w:pPr>
        <w:pStyle w:val="a6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целью повышения качества подготовки воспитанников необходимо усилить работу по просвещению родителей (законных представителей) по вопросам развития и образования детей.</w:t>
      </w:r>
    </w:p>
    <w:p w:rsidR="002B0F05" w:rsidRPr="00125E0D" w:rsidRDefault="002B0F05" w:rsidP="002B0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125E0D">
        <w:rPr>
          <w:rFonts w:ascii="Times New Roman" w:hAnsi="Times New Roman"/>
          <w:sz w:val="24"/>
          <w:szCs w:val="24"/>
        </w:rPr>
        <w:t>Системно проводимый ряд целенаправленных мероприятий по повышению качества подготовки воспитанников, установленный в рамках контроля позволяет сделать вывод об удовлетворительной работе дошкольного учреждения.</w:t>
      </w:r>
    </w:p>
    <w:p w:rsidR="00606AB2" w:rsidRPr="00125E0D" w:rsidRDefault="00606AB2" w:rsidP="00606A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06AB2" w:rsidRPr="00125E0D" w:rsidRDefault="00606AB2" w:rsidP="00606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5E0D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 по результатам контроля:</w:t>
      </w:r>
    </w:p>
    <w:p w:rsidR="002B0F05" w:rsidRDefault="002B0F05" w:rsidP="002B0F05">
      <w:pPr>
        <w:pStyle w:val="a6"/>
        <w:numPr>
          <w:ilvl w:val="0"/>
          <w:numId w:val="2"/>
        </w:numPr>
        <w:tabs>
          <w:tab w:val="left" w:pos="1033"/>
        </w:tabs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Продолжать </w:t>
      </w:r>
      <w:r w:rsidRPr="00125E0D">
        <w:rPr>
          <w:rFonts w:ascii="Times New Roman" w:hAnsi="Times New Roman"/>
          <w:sz w:val="24"/>
          <w:szCs w:val="24"/>
        </w:rPr>
        <w:t xml:space="preserve">активно привлекать родителей к использованию электронных ресурсов, как средства получения информации, поддержки связи с педагогами, </w:t>
      </w:r>
      <w:r w:rsidRPr="00125E0D">
        <w:rPr>
          <w:rFonts w:ascii="Times New Roman" w:hAnsi="Times New Roman"/>
          <w:sz w:val="24"/>
          <w:szCs w:val="24"/>
        </w:rPr>
        <w:lastRenderedPageBreak/>
        <w:t>администрацией детского сада, благодаря чему можно повысить уровень информированности родителей о достижениях ребёнка и возникающих проблемах;</w:t>
      </w:r>
    </w:p>
    <w:p w:rsidR="002B0F05" w:rsidRPr="00125E0D" w:rsidRDefault="002B0F05" w:rsidP="002B0F05">
      <w:pPr>
        <w:pStyle w:val="a6"/>
        <w:numPr>
          <w:ilvl w:val="0"/>
          <w:numId w:val="2"/>
        </w:numPr>
        <w:tabs>
          <w:tab w:val="left" w:pos="1033"/>
        </w:tabs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Усилить просветительскую работу с родителями (законными представителями) по вопросам развития и образования детей</w:t>
      </w:r>
    </w:p>
    <w:p w:rsidR="002B0F05" w:rsidRPr="00125E0D" w:rsidRDefault="002B0F05" w:rsidP="002B0F05">
      <w:pPr>
        <w:pStyle w:val="a6"/>
        <w:numPr>
          <w:ilvl w:val="0"/>
          <w:numId w:val="2"/>
        </w:numPr>
        <w:tabs>
          <w:tab w:val="left" w:pos="1033"/>
        </w:tabs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Продолжать </w:t>
      </w:r>
      <w:r w:rsidRPr="00125E0D">
        <w:rPr>
          <w:rFonts w:ascii="Times New Roman" w:hAnsi="Times New Roman"/>
          <w:sz w:val="24"/>
          <w:szCs w:val="24"/>
        </w:rPr>
        <w:t>активно привлекать семьи воспитанников к участию в конкурсном движении федерального, регионального и городского уровня.</w:t>
      </w:r>
    </w:p>
    <w:p w:rsidR="002B0F05" w:rsidRDefault="002B0F05" w:rsidP="00606AB2">
      <w:pPr>
        <w:ind w:firstLine="709"/>
        <w:rPr>
          <w:lang w:val="x-none"/>
        </w:rPr>
      </w:pPr>
      <w:r>
        <w:rPr>
          <w:lang w:val="x-none"/>
        </w:rPr>
        <w:br w:type="page"/>
      </w:r>
    </w:p>
    <w:p w:rsidR="002B0F05" w:rsidRDefault="002B0F05" w:rsidP="002B0F05">
      <w:pPr>
        <w:tabs>
          <w:tab w:val="left" w:pos="708"/>
          <w:tab w:val="left" w:pos="1416"/>
          <w:tab w:val="left" w:pos="1890"/>
        </w:tabs>
        <w:jc w:val="right"/>
        <w:rPr>
          <w:rFonts w:ascii="Times New Roman" w:hAnsi="Times New Roman"/>
          <w:sz w:val="24"/>
          <w:szCs w:val="24"/>
        </w:rPr>
      </w:pPr>
      <w:r w:rsidRPr="00FB42F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B0F05" w:rsidRDefault="002B0F05" w:rsidP="002B0F05">
      <w:pPr>
        <w:tabs>
          <w:tab w:val="left" w:pos="708"/>
          <w:tab w:val="left" w:pos="1416"/>
          <w:tab w:val="left" w:pos="1890"/>
        </w:tabs>
        <w:jc w:val="center"/>
        <w:rPr>
          <w:rFonts w:ascii="Times New Roman" w:hAnsi="Times New Roman"/>
          <w:b/>
          <w:sz w:val="28"/>
          <w:szCs w:val="28"/>
        </w:rPr>
      </w:pPr>
      <w:r w:rsidRPr="00FB42F7">
        <w:rPr>
          <w:rFonts w:ascii="Times New Roman" w:hAnsi="Times New Roman"/>
          <w:b/>
          <w:sz w:val="28"/>
          <w:szCs w:val="28"/>
        </w:rPr>
        <w:t>Рез</w:t>
      </w:r>
      <w:r>
        <w:rPr>
          <w:rFonts w:ascii="Times New Roman" w:hAnsi="Times New Roman"/>
          <w:b/>
          <w:sz w:val="28"/>
          <w:szCs w:val="28"/>
        </w:rPr>
        <w:t>ультаты освоения обучающимися ООП ДО и АОП ДО</w:t>
      </w:r>
    </w:p>
    <w:p w:rsidR="002B0F05" w:rsidRDefault="002B0F05" w:rsidP="002B0F05">
      <w:pPr>
        <w:tabs>
          <w:tab w:val="left" w:pos="708"/>
          <w:tab w:val="left" w:pos="1416"/>
          <w:tab w:val="left" w:pos="18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«ДС № 481 г. Челябинска»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061"/>
        <w:gridCol w:w="4799"/>
      </w:tblGrid>
      <w:tr w:rsidR="002B0F05" w:rsidRPr="00916F8F" w:rsidTr="00235229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5" w:rsidRPr="00916F8F" w:rsidRDefault="002B0F05" w:rsidP="002352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5" w:rsidRPr="00916F8F" w:rsidRDefault="002B0F05" w:rsidP="00235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16F8F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05" w:rsidRPr="00916F8F" w:rsidRDefault="002B0F05" w:rsidP="00235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 образовательных программ</w:t>
            </w:r>
          </w:p>
        </w:tc>
      </w:tr>
      <w:tr w:rsidR="002B0F05" w:rsidRPr="00916F8F" w:rsidTr="0023522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5" w:rsidRPr="00916F8F" w:rsidRDefault="002B0F05" w:rsidP="002352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5" w:rsidRPr="00916F8F" w:rsidRDefault="002B0F05" w:rsidP="002352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5" w:rsidRPr="00916F8F" w:rsidRDefault="002B0F05" w:rsidP="00235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  <w:r w:rsidRPr="00916F8F">
              <w:rPr>
                <w:rFonts w:ascii="Times New Roman" w:hAnsi="Times New Roman"/>
              </w:rPr>
              <w:t xml:space="preserve"> уч. год</w:t>
            </w:r>
          </w:p>
        </w:tc>
      </w:tr>
      <w:tr w:rsidR="002B0F05" w:rsidRPr="00916F8F" w:rsidTr="0023522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05" w:rsidRPr="00916F8F" w:rsidRDefault="002B0F05" w:rsidP="002352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6F8F">
              <w:rPr>
                <w:rFonts w:ascii="Times New Roman" w:hAnsi="Times New Roman"/>
              </w:rPr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5" w:rsidRPr="00F022CA" w:rsidRDefault="002B0F05" w:rsidP="002352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22CA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5" w:rsidRPr="00F022CA" w:rsidRDefault="002B0F05" w:rsidP="00235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2CA">
              <w:rPr>
                <w:rFonts w:ascii="Times New Roman" w:hAnsi="Times New Roman"/>
                <w:sz w:val="24"/>
                <w:szCs w:val="24"/>
              </w:rPr>
              <w:t>95.25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0F05" w:rsidRPr="00916F8F" w:rsidTr="0023522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05" w:rsidRPr="00916F8F" w:rsidRDefault="002B0F05" w:rsidP="002352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6F8F">
              <w:rPr>
                <w:rFonts w:ascii="Times New Roman" w:hAnsi="Times New Roman"/>
              </w:rPr>
              <w:t>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5" w:rsidRPr="00F022CA" w:rsidRDefault="002B0F05" w:rsidP="002352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22CA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5" w:rsidRPr="00F022CA" w:rsidRDefault="002B0F05" w:rsidP="00235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2CA">
              <w:rPr>
                <w:rFonts w:ascii="Times New Roman" w:hAnsi="Times New Roman"/>
                <w:sz w:val="24"/>
                <w:szCs w:val="24"/>
              </w:rPr>
              <w:t>90,31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0F05" w:rsidRPr="00916F8F" w:rsidTr="0023522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05" w:rsidRPr="00916F8F" w:rsidRDefault="002B0F05" w:rsidP="002352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6F8F">
              <w:rPr>
                <w:rFonts w:ascii="Times New Roman" w:hAnsi="Times New Roman"/>
              </w:rPr>
              <w:t>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5" w:rsidRPr="00F022CA" w:rsidRDefault="002B0F05" w:rsidP="002352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22CA"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5" w:rsidRPr="00F022CA" w:rsidRDefault="002B0F05" w:rsidP="00235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2CA">
              <w:rPr>
                <w:rFonts w:ascii="Times New Roman" w:hAnsi="Times New Roman"/>
                <w:sz w:val="24"/>
                <w:szCs w:val="24"/>
              </w:rPr>
              <w:t>95,54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0F05" w:rsidRPr="00916F8F" w:rsidTr="0023522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05" w:rsidRPr="00916F8F" w:rsidRDefault="002B0F05" w:rsidP="002352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6F8F">
              <w:rPr>
                <w:rFonts w:ascii="Times New Roman" w:hAnsi="Times New Roman"/>
              </w:rPr>
              <w:t>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5" w:rsidRPr="00F022CA" w:rsidRDefault="002B0F05" w:rsidP="002352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22CA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5" w:rsidRPr="00F022CA" w:rsidRDefault="002B0F05" w:rsidP="00235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2CA">
              <w:rPr>
                <w:rFonts w:ascii="Times New Roman" w:hAnsi="Times New Roman"/>
                <w:sz w:val="24"/>
                <w:szCs w:val="24"/>
              </w:rPr>
              <w:t>94,40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0F05" w:rsidRPr="00916F8F" w:rsidTr="0023522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05" w:rsidRPr="00916F8F" w:rsidRDefault="002B0F05" w:rsidP="002352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16F8F">
              <w:rPr>
                <w:rFonts w:ascii="Times New Roman" w:hAnsi="Times New Roman"/>
              </w:rPr>
              <w:t>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F05" w:rsidRPr="00F022CA" w:rsidRDefault="002B0F05" w:rsidP="0023522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022CA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5" w:rsidRPr="00F022CA" w:rsidRDefault="002B0F05" w:rsidP="00235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2CA">
              <w:rPr>
                <w:rFonts w:ascii="Times New Roman" w:hAnsi="Times New Roman"/>
                <w:sz w:val="24"/>
                <w:szCs w:val="24"/>
              </w:rPr>
              <w:t>92,77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B0F05" w:rsidRPr="00916F8F" w:rsidTr="0023522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05" w:rsidRPr="00916F8F" w:rsidRDefault="002B0F05" w:rsidP="002352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05" w:rsidRPr="00F022CA" w:rsidRDefault="002B0F05" w:rsidP="002352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022CA">
              <w:rPr>
                <w:rFonts w:ascii="Times New Roman" w:hAnsi="Times New Roman"/>
                <w:b/>
              </w:rPr>
              <w:t>Общий % освоения достижений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05" w:rsidRPr="00F022CA" w:rsidRDefault="002B0F05" w:rsidP="0023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22CA">
              <w:rPr>
                <w:rFonts w:ascii="Times New Roman" w:hAnsi="Times New Roman"/>
                <w:b/>
                <w:sz w:val="24"/>
                <w:szCs w:val="24"/>
              </w:rPr>
              <w:t>93,74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2B0F05" w:rsidRDefault="002B0F05" w:rsidP="002B0F05">
      <w:pPr>
        <w:tabs>
          <w:tab w:val="left" w:pos="708"/>
          <w:tab w:val="left" w:pos="1416"/>
          <w:tab w:val="left" w:pos="18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670A8" w:rsidRPr="00606AB2" w:rsidRDefault="00C670A8" w:rsidP="00606AB2">
      <w:pPr>
        <w:ind w:firstLine="709"/>
        <w:rPr>
          <w:lang w:val="x-none"/>
        </w:rPr>
      </w:pPr>
      <w:bookmarkStart w:id="0" w:name="_GoBack"/>
      <w:bookmarkEnd w:id="0"/>
    </w:p>
    <w:sectPr w:rsidR="00C670A8" w:rsidRPr="0060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67225262"/>
    <w:multiLevelType w:val="hybridMultilevel"/>
    <w:tmpl w:val="6EEA61B8"/>
    <w:lvl w:ilvl="0" w:tplc="21725542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A0"/>
    <w:rsid w:val="00130A76"/>
    <w:rsid w:val="002B0F05"/>
    <w:rsid w:val="00501756"/>
    <w:rsid w:val="005F2E4B"/>
    <w:rsid w:val="00606AB2"/>
    <w:rsid w:val="006F6EA0"/>
    <w:rsid w:val="00B65281"/>
    <w:rsid w:val="00C670A8"/>
    <w:rsid w:val="00F3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5AD3-CAFE-43FD-A8FA-AE4EB52C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6AB2"/>
    <w:rPr>
      <w:lang w:eastAsia="ru-RU"/>
    </w:rPr>
  </w:style>
  <w:style w:type="paragraph" w:styleId="a4">
    <w:name w:val="No Spacing"/>
    <w:link w:val="a3"/>
    <w:uiPriority w:val="1"/>
    <w:qFormat/>
    <w:rsid w:val="00606AB2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606AB2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606AB2"/>
    <w:pPr>
      <w:spacing w:after="120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606AB2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2022-04-25T08:52:00Z</dcterms:created>
  <dcterms:modified xsi:type="dcterms:W3CDTF">2025-04-14T10:27:00Z</dcterms:modified>
</cp:coreProperties>
</file>